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A57DA4C" w14:textId="1CC59A6A" w:rsidR="00B6084E"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42932" w:history="1">
            <w:r w:rsidR="00B6084E" w:rsidRPr="00B03181">
              <w:rPr>
                <w:rStyle w:val="Hyperlink"/>
                <w:noProof/>
              </w:rPr>
              <w:t>1.</w:t>
            </w:r>
            <w:r w:rsidR="00B6084E">
              <w:rPr>
                <w:rFonts w:eastAsiaTheme="minorEastAsia"/>
                <w:noProof/>
                <w:lang w:val="en-IN" w:eastAsia="en-IN"/>
              </w:rPr>
              <w:tab/>
            </w:r>
            <w:r w:rsidR="00B6084E" w:rsidRPr="00B03181">
              <w:rPr>
                <w:rStyle w:val="Hyperlink"/>
                <w:noProof/>
              </w:rPr>
              <w:t>Overview</w:t>
            </w:r>
            <w:r w:rsidR="00B6084E">
              <w:rPr>
                <w:noProof/>
                <w:webHidden/>
              </w:rPr>
              <w:tab/>
            </w:r>
            <w:r w:rsidR="00B6084E">
              <w:rPr>
                <w:noProof/>
                <w:webHidden/>
              </w:rPr>
              <w:fldChar w:fldCharType="begin"/>
            </w:r>
            <w:r w:rsidR="00B6084E">
              <w:rPr>
                <w:noProof/>
                <w:webHidden/>
              </w:rPr>
              <w:instrText xml:space="preserve"> PAGEREF _Toc94542932 \h </w:instrText>
            </w:r>
            <w:r w:rsidR="00B6084E">
              <w:rPr>
                <w:noProof/>
                <w:webHidden/>
              </w:rPr>
            </w:r>
            <w:r w:rsidR="00B6084E">
              <w:rPr>
                <w:noProof/>
                <w:webHidden/>
              </w:rPr>
              <w:fldChar w:fldCharType="separate"/>
            </w:r>
            <w:r w:rsidR="00B6084E">
              <w:rPr>
                <w:noProof/>
                <w:webHidden/>
              </w:rPr>
              <w:t>2</w:t>
            </w:r>
            <w:r w:rsidR="00B6084E">
              <w:rPr>
                <w:noProof/>
                <w:webHidden/>
              </w:rPr>
              <w:fldChar w:fldCharType="end"/>
            </w:r>
          </w:hyperlink>
        </w:p>
        <w:p w14:paraId="475E9716" w14:textId="41B5677B" w:rsidR="00B6084E" w:rsidRDefault="00B46E70">
          <w:pPr>
            <w:pStyle w:val="TOC1"/>
            <w:tabs>
              <w:tab w:val="left" w:pos="440"/>
              <w:tab w:val="right" w:leader="dot" w:pos="9350"/>
            </w:tabs>
            <w:rPr>
              <w:rFonts w:eastAsiaTheme="minorEastAsia"/>
              <w:noProof/>
              <w:lang w:val="en-IN" w:eastAsia="en-IN"/>
            </w:rPr>
          </w:pPr>
          <w:hyperlink w:anchor="_Toc94542933" w:history="1">
            <w:r w:rsidR="00B6084E" w:rsidRPr="00B03181">
              <w:rPr>
                <w:rStyle w:val="Hyperlink"/>
                <w:noProof/>
              </w:rPr>
              <w:t>2.</w:t>
            </w:r>
            <w:r w:rsidR="00B6084E">
              <w:rPr>
                <w:rFonts w:eastAsiaTheme="minorEastAsia"/>
                <w:noProof/>
                <w:lang w:val="en-IN" w:eastAsia="en-IN"/>
              </w:rPr>
              <w:tab/>
            </w:r>
            <w:r w:rsidR="00B6084E" w:rsidRPr="00B03181">
              <w:rPr>
                <w:rStyle w:val="Hyperlink"/>
                <w:noProof/>
              </w:rPr>
              <w:t>Purpose</w:t>
            </w:r>
            <w:r w:rsidR="00B6084E">
              <w:rPr>
                <w:noProof/>
                <w:webHidden/>
              </w:rPr>
              <w:tab/>
            </w:r>
            <w:r w:rsidR="00B6084E">
              <w:rPr>
                <w:noProof/>
                <w:webHidden/>
              </w:rPr>
              <w:fldChar w:fldCharType="begin"/>
            </w:r>
            <w:r w:rsidR="00B6084E">
              <w:rPr>
                <w:noProof/>
                <w:webHidden/>
              </w:rPr>
              <w:instrText xml:space="preserve"> PAGEREF _Toc94542933 \h </w:instrText>
            </w:r>
            <w:r w:rsidR="00B6084E">
              <w:rPr>
                <w:noProof/>
                <w:webHidden/>
              </w:rPr>
            </w:r>
            <w:r w:rsidR="00B6084E">
              <w:rPr>
                <w:noProof/>
                <w:webHidden/>
              </w:rPr>
              <w:fldChar w:fldCharType="separate"/>
            </w:r>
            <w:r w:rsidR="00B6084E">
              <w:rPr>
                <w:noProof/>
                <w:webHidden/>
              </w:rPr>
              <w:t>2</w:t>
            </w:r>
            <w:r w:rsidR="00B6084E">
              <w:rPr>
                <w:noProof/>
                <w:webHidden/>
              </w:rPr>
              <w:fldChar w:fldCharType="end"/>
            </w:r>
          </w:hyperlink>
        </w:p>
        <w:p w14:paraId="12D6FC0A" w14:textId="736587A5" w:rsidR="00B6084E" w:rsidRDefault="00B46E70">
          <w:pPr>
            <w:pStyle w:val="TOC1"/>
            <w:tabs>
              <w:tab w:val="left" w:pos="440"/>
              <w:tab w:val="right" w:leader="dot" w:pos="9350"/>
            </w:tabs>
            <w:rPr>
              <w:rFonts w:eastAsiaTheme="minorEastAsia"/>
              <w:noProof/>
              <w:lang w:val="en-IN" w:eastAsia="en-IN"/>
            </w:rPr>
          </w:pPr>
          <w:hyperlink w:anchor="_Toc94542934" w:history="1">
            <w:r w:rsidR="00B6084E" w:rsidRPr="00B03181">
              <w:rPr>
                <w:rStyle w:val="Hyperlink"/>
                <w:noProof/>
              </w:rPr>
              <w:t>3.</w:t>
            </w:r>
            <w:r w:rsidR="00B6084E">
              <w:rPr>
                <w:rFonts w:eastAsiaTheme="minorEastAsia"/>
                <w:noProof/>
                <w:lang w:val="en-IN" w:eastAsia="en-IN"/>
              </w:rPr>
              <w:tab/>
            </w:r>
            <w:r w:rsidR="00B6084E" w:rsidRPr="00B03181">
              <w:rPr>
                <w:rStyle w:val="Hyperlink"/>
                <w:noProof/>
              </w:rPr>
              <w:t>Prerequisites</w:t>
            </w:r>
            <w:r w:rsidR="00B6084E">
              <w:rPr>
                <w:noProof/>
                <w:webHidden/>
              </w:rPr>
              <w:tab/>
            </w:r>
            <w:r w:rsidR="00B6084E">
              <w:rPr>
                <w:noProof/>
                <w:webHidden/>
              </w:rPr>
              <w:fldChar w:fldCharType="begin"/>
            </w:r>
            <w:r w:rsidR="00B6084E">
              <w:rPr>
                <w:noProof/>
                <w:webHidden/>
              </w:rPr>
              <w:instrText xml:space="preserve"> PAGEREF _Toc94542934 \h </w:instrText>
            </w:r>
            <w:r w:rsidR="00B6084E">
              <w:rPr>
                <w:noProof/>
                <w:webHidden/>
              </w:rPr>
            </w:r>
            <w:r w:rsidR="00B6084E">
              <w:rPr>
                <w:noProof/>
                <w:webHidden/>
              </w:rPr>
              <w:fldChar w:fldCharType="separate"/>
            </w:r>
            <w:r w:rsidR="00B6084E">
              <w:rPr>
                <w:noProof/>
                <w:webHidden/>
              </w:rPr>
              <w:t>2</w:t>
            </w:r>
            <w:r w:rsidR="00B6084E">
              <w:rPr>
                <w:noProof/>
                <w:webHidden/>
              </w:rPr>
              <w:fldChar w:fldCharType="end"/>
            </w:r>
          </w:hyperlink>
        </w:p>
        <w:p w14:paraId="5C8FC554" w14:textId="4940344C" w:rsidR="00B6084E" w:rsidRDefault="00B46E70">
          <w:pPr>
            <w:pStyle w:val="TOC2"/>
            <w:tabs>
              <w:tab w:val="left" w:pos="880"/>
              <w:tab w:val="right" w:leader="dot" w:pos="9350"/>
            </w:tabs>
            <w:rPr>
              <w:rFonts w:eastAsiaTheme="minorEastAsia"/>
              <w:noProof/>
              <w:lang w:val="en-IN" w:eastAsia="en-IN"/>
            </w:rPr>
          </w:pPr>
          <w:hyperlink w:anchor="_Toc94542935" w:history="1">
            <w:r w:rsidR="00B6084E" w:rsidRPr="00B03181">
              <w:rPr>
                <w:rStyle w:val="Hyperlink"/>
                <w:noProof/>
              </w:rPr>
              <w:t>3.1</w:t>
            </w:r>
            <w:r w:rsidR="00B6084E">
              <w:rPr>
                <w:rFonts w:eastAsiaTheme="minorEastAsia"/>
                <w:noProof/>
                <w:lang w:val="en-IN" w:eastAsia="en-IN"/>
              </w:rPr>
              <w:tab/>
            </w:r>
            <w:r w:rsidR="00B6084E" w:rsidRPr="00B03181">
              <w:rPr>
                <w:rStyle w:val="Hyperlink"/>
                <w:noProof/>
              </w:rPr>
              <w:t>Roles</w:t>
            </w:r>
            <w:r w:rsidR="00B6084E">
              <w:rPr>
                <w:noProof/>
                <w:webHidden/>
              </w:rPr>
              <w:tab/>
            </w:r>
            <w:r w:rsidR="00B6084E">
              <w:rPr>
                <w:noProof/>
                <w:webHidden/>
              </w:rPr>
              <w:fldChar w:fldCharType="begin"/>
            </w:r>
            <w:r w:rsidR="00B6084E">
              <w:rPr>
                <w:noProof/>
                <w:webHidden/>
              </w:rPr>
              <w:instrText xml:space="preserve"> PAGEREF _Toc94542935 \h </w:instrText>
            </w:r>
            <w:r w:rsidR="00B6084E">
              <w:rPr>
                <w:noProof/>
                <w:webHidden/>
              </w:rPr>
            </w:r>
            <w:r w:rsidR="00B6084E">
              <w:rPr>
                <w:noProof/>
                <w:webHidden/>
              </w:rPr>
              <w:fldChar w:fldCharType="separate"/>
            </w:r>
            <w:r w:rsidR="00B6084E">
              <w:rPr>
                <w:noProof/>
                <w:webHidden/>
              </w:rPr>
              <w:t>2</w:t>
            </w:r>
            <w:r w:rsidR="00B6084E">
              <w:rPr>
                <w:noProof/>
                <w:webHidden/>
              </w:rPr>
              <w:fldChar w:fldCharType="end"/>
            </w:r>
          </w:hyperlink>
        </w:p>
        <w:p w14:paraId="1291FC1D" w14:textId="6B32FE42" w:rsidR="00B6084E" w:rsidRDefault="00B46E70">
          <w:pPr>
            <w:pStyle w:val="TOC2"/>
            <w:tabs>
              <w:tab w:val="left" w:pos="880"/>
              <w:tab w:val="right" w:leader="dot" w:pos="9350"/>
            </w:tabs>
            <w:rPr>
              <w:rFonts w:eastAsiaTheme="minorEastAsia"/>
              <w:noProof/>
              <w:lang w:val="en-IN" w:eastAsia="en-IN"/>
            </w:rPr>
          </w:pPr>
          <w:hyperlink w:anchor="_Toc94542936" w:history="1">
            <w:r w:rsidR="00B6084E" w:rsidRPr="00B03181">
              <w:rPr>
                <w:rStyle w:val="Hyperlink"/>
                <w:noProof/>
              </w:rPr>
              <w:t>3.2</w:t>
            </w:r>
            <w:r w:rsidR="00B6084E">
              <w:rPr>
                <w:rFonts w:eastAsiaTheme="minorEastAsia"/>
                <w:noProof/>
                <w:lang w:val="en-IN" w:eastAsia="en-IN"/>
              </w:rPr>
              <w:tab/>
            </w:r>
            <w:r w:rsidR="00B6084E" w:rsidRPr="00B03181">
              <w:rPr>
                <w:rStyle w:val="Hyperlink"/>
                <w:noProof/>
              </w:rPr>
              <w:t>Master Data, Organizational Data, and Other Data</w:t>
            </w:r>
            <w:r w:rsidR="00B6084E">
              <w:rPr>
                <w:noProof/>
                <w:webHidden/>
              </w:rPr>
              <w:tab/>
            </w:r>
            <w:r w:rsidR="00B6084E">
              <w:rPr>
                <w:noProof/>
                <w:webHidden/>
              </w:rPr>
              <w:fldChar w:fldCharType="begin"/>
            </w:r>
            <w:r w:rsidR="00B6084E">
              <w:rPr>
                <w:noProof/>
                <w:webHidden/>
              </w:rPr>
              <w:instrText xml:space="preserve"> PAGEREF _Toc94542936 \h </w:instrText>
            </w:r>
            <w:r w:rsidR="00B6084E">
              <w:rPr>
                <w:noProof/>
                <w:webHidden/>
              </w:rPr>
            </w:r>
            <w:r w:rsidR="00B6084E">
              <w:rPr>
                <w:noProof/>
                <w:webHidden/>
              </w:rPr>
              <w:fldChar w:fldCharType="separate"/>
            </w:r>
            <w:r w:rsidR="00B6084E">
              <w:rPr>
                <w:noProof/>
                <w:webHidden/>
              </w:rPr>
              <w:t>3</w:t>
            </w:r>
            <w:r w:rsidR="00B6084E">
              <w:rPr>
                <w:noProof/>
                <w:webHidden/>
              </w:rPr>
              <w:fldChar w:fldCharType="end"/>
            </w:r>
          </w:hyperlink>
        </w:p>
        <w:p w14:paraId="05819ACA" w14:textId="14F78C4C" w:rsidR="00B6084E" w:rsidRDefault="00B46E70">
          <w:pPr>
            <w:pStyle w:val="TOC2"/>
            <w:tabs>
              <w:tab w:val="left" w:pos="880"/>
              <w:tab w:val="right" w:leader="dot" w:pos="9350"/>
            </w:tabs>
            <w:rPr>
              <w:rFonts w:eastAsiaTheme="minorEastAsia"/>
              <w:noProof/>
              <w:lang w:val="en-IN" w:eastAsia="en-IN"/>
            </w:rPr>
          </w:pPr>
          <w:hyperlink w:anchor="_Toc94542937" w:history="1">
            <w:r w:rsidR="00B6084E" w:rsidRPr="00B03181">
              <w:rPr>
                <w:rStyle w:val="Hyperlink"/>
                <w:noProof/>
              </w:rPr>
              <w:t>3.3</w:t>
            </w:r>
            <w:r w:rsidR="00B6084E">
              <w:rPr>
                <w:rFonts w:eastAsiaTheme="minorEastAsia"/>
                <w:noProof/>
                <w:lang w:val="en-IN" w:eastAsia="en-IN"/>
              </w:rPr>
              <w:tab/>
            </w:r>
            <w:r w:rsidR="00B6084E" w:rsidRPr="00B03181">
              <w:rPr>
                <w:rStyle w:val="Hyperlink"/>
                <w:noProof/>
              </w:rPr>
              <w:t>Preliminary Steps</w:t>
            </w:r>
            <w:r w:rsidR="00B6084E">
              <w:rPr>
                <w:noProof/>
                <w:webHidden/>
              </w:rPr>
              <w:tab/>
            </w:r>
            <w:r w:rsidR="00B6084E">
              <w:rPr>
                <w:noProof/>
                <w:webHidden/>
              </w:rPr>
              <w:fldChar w:fldCharType="begin"/>
            </w:r>
            <w:r w:rsidR="00B6084E">
              <w:rPr>
                <w:noProof/>
                <w:webHidden/>
              </w:rPr>
              <w:instrText xml:space="preserve"> PAGEREF _Toc94542937 \h </w:instrText>
            </w:r>
            <w:r w:rsidR="00B6084E">
              <w:rPr>
                <w:noProof/>
                <w:webHidden/>
              </w:rPr>
            </w:r>
            <w:r w:rsidR="00B6084E">
              <w:rPr>
                <w:noProof/>
                <w:webHidden/>
              </w:rPr>
              <w:fldChar w:fldCharType="separate"/>
            </w:r>
            <w:r w:rsidR="00B6084E">
              <w:rPr>
                <w:noProof/>
                <w:webHidden/>
              </w:rPr>
              <w:t>3</w:t>
            </w:r>
            <w:r w:rsidR="00B6084E">
              <w:rPr>
                <w:noProof/>
                <w:webHidden/>
              </w:rPr>
              <w:fldChar w:fldCharType="end"/>
            </w:r>
          </w:hyperlink>
        </w:p>
        <w:p w14:paraId="581BD7FA" w14:textId="0287AAF8" w:rsidR="00B6084E" w:rsidRDefault="00B46E70">
          <w:pPr>
            <w:pStyle w:val="TOC3"/>
            <w:tabs>
              <w:tab w:val="left" w:pos="1320"/>
              <w:tab w:val="right" w:leader="dot" w:pos="9350"/>
            </w:tabs>
            <w:rPr>
              <w:rFonts w:eastAsiaTheme="minorEastAsia"/>
              <w:noProof/>
              <w:lang w:val="en-IN" w:eastAsia="en-IN"/>
            </w:rPr>
          </w:pPr>
          <w:hyperlink w:anchor="_Toc94542938" w:history="1">
            <w:r w:rsidR="00B6084E" w:rsidRPr="00B03181">
              <w:rPr>
                <w:rStyle w:val="Hyperlink"/>
                <w:noProof/>
              </w:rPr>
              <w:t>3.3.1</w:t>
            </w:r>
            <w:r w:rsidR="00B6084E">
              <w:rPr>
                <w:rFonts w:eastAsiaTheme="minorEastAsia"/>
                <w:noProof/>
                <w:lang w:val="en-IN" w:eastAsia="en-IN"/>
              </w:rPr>
              <w:tab/>
            </w:r>
            <w:r w:rsidR="00B6084E" w:rsidRPr="00B03181">
              <w:rPr>
                <w:rStyle w:val="Hyperlink"/>
                <w:noProof/>
              </w:rPr>
              <w:t>Create a Work Center</w:t>
            </w:r>
            <w:r w:rsidR="00B6084E">
              <w:rPr>
                <w:noProof/>
                <w:webHidden/>
              </w:rPr>
              <w:tab/>
            </w:r>
            <w:r w:rsidR="00B6084E">
              <w:rPr>
                <w:noProof/>
                <w:webHidden/>
              </w:rPr>
              <w:fldChar w:fldCharType="begin"/>
            </w:r>
            <w:r w:rsidR="00B6084E">
              <w:rPr>
                <w:noProof/>
                <w:webHidden/>
              </w:rPr>
              <w:instrText xml:space="preserve"> PAGEREF _Toc94542938 \h </w:instrText>
            </w:r>
            <w:r w:rsidR="00B6084E">
              <w:rPr>
                <w:noProof/>
                <w:webHidden/>
              </w:rPr>
            </w:r>
            <w:r w:rsidR="00B6084E">
              <w:rPr>
                <w:noProof/>
                <w:webHidden/>
              </w:rPr>
              <w:fldChar w:fldCharType="separate"/>
            </w:r>
            <w:r w:rsidR="00B6084E">
              <w:rPr>
                <w:noProof/>
                <w:webHidden/>
              </w:rPr>
              <w:t>3</w:t>
            </w:r>
            <w:r w:rsidR="00B6084E">
              <w:rPr>
                <w:noProof/>
                <w:webHidden/>
              </w:rPr>
              <w:fldChar w:fldCharType="end"/>
            </w:r>
          </w:hyperlink>
        </w:p>
        <w:p w14:paraId="3F396C2F" w14:textId="2299098A" w:rsidR="00B6084E" w:rsidRDefault="00B46E70">
          <w:pPr>
            <w:pStyle w:val="TOC1"/>
            <w:tabs>
              <w:tab w:val="left" w:pos="440"/>
              <w:tab w:val="right" w:leader="dot" w:pos="9350"/>
            </w:tabs>
            <w:rPr>
              <w:rFonts w:eastAsiaTheme="minorEastAsia"/>
              <w:noProof/>
              <w:lang w:val="en-IN" w:eastAsia="en-IN"/>
            </w:rPr>
          </w:pPr>
          <w:hyperlink w:anchor="_Toc94542939" w:history="1">
            <w:r w:rsidR="00B6084E" w:rsidRPr="00B03181">
              <w:rPr>
                <w:rStyle w:val="Hyperlink"/>
                <w:noProof/>
              </w:rPr>
              <w:t>4.</w:t>
            </w:r>
            <w:r w:rsidR="00B6084E">
              <w:rPr>
                <w:rFonts w:eastAsiaTheme="minorEastAsia"/>
                <w:noProof/>
                <w:lang w:val="en-IN" w:eastAsia="en-IN"/>
              </w:rPr>
              <w:tab/>
            </w:r>
            <w:r w:rsidR="00B6084E" w:rsidRPr="00B03181">
              <w:rPr>
                <w:rStyle w:val="Hyperlink"/>
                <w:noProof/>
              </w:rPr>
              <w:t>Overview Table</w:t>
            </w:r>
            <w:r w:rsidR="00B6084E">
              <w:rPr>
                <w:noProof/>
                <w:webHidden/>
              </w:rPr>
              <w:tab/>
            </w:r>
            <w:r w:rsidR="00B6084E">
              <w:rPr>
                <w:noProof/>
                <w:webHidden/>
              </w:rPr>
              <w:fldChar w:fldCharType="begin"/>
            </w:r>
            <w:r w:rsidR="00B6084E">
              <w:rPr>
                <w:noProof/>
                <w:webHidden/>
              </w:rPr>
              <w:instrText xml:space="preserve"> PAGEREF _Toc94542939 \h </w:instrText>
            </w:r>
            <w:r w:rsidR="00B6084E">
              <w:rPr>
                <w:noProof/>
                <w:webHidden/>
              </w:rPr>
            </w:r>
            <w:r w:rsidR="00B6084E">
              <w:rPr>
                <w:noProof/>
                <w:webHidden/>
              </w:rPr>
              <w:fldChar w:fldCharType="separate"/>
            </w:r>
            <w:r w:rsidR="00B6084E">
              <w:rPr>
                <w:noProof/>
                <w:webHidden/>
              </w:rPr>
              <w:t>3</w:t>
            </w:r>
            <w:r w:rsidR="00B6084E">
              <w:rPr>
                <w:noProof/>
                <w:webHidden/>
              </w:rPr>
              <w:fldChar w:fldCharType="end"/>
            </w:r>
          </w:hyperlink>
        </w:p>
        <w:p w14:paraId="18F8232A" w14:textId="2F33BC4F" w:rsidR="00B6084E" w:rsidRDefault="00B46E70">
          <w:pPr>
            <w:pStyle w:val="TOC1"/>
            <w:tabs>
              <w:tab w:val="left" w:pos="440"/>
              <w:tab w:val="right" w:leader="dot" w:pos="9350"/>
            </w:tabs>
            <w:rPr>
              <w:rFonts w:eastAsiaTheme="minorEastAsia"/>
              <w:noProof/>
              <w:lang w:val="en-IN" w:eastAsia="en-IN"/>
            </w:rPr>
          </w:pPr>
          <w:hyperlink w:anchor="_Toc94542940" w:history="1">
            <w:r w:rsidR="00B6084E" w:rsidRPr="00B03181">
              <w:rPr>
                <w:rStyle w:val="Hyperlink"/>
                <w:noProof/>
              </w:rPr>
              <w:t>5.</w:t>
            </w:r>
            <w:r w:rsidR="00B6084E">
              <w:rPr>
                <w:rFonts w:eastAsiaTheme="minorEastAsia"/>
                <w:noProof/>
                <w:lang w:val="en-IN" w:eastAsia="en-IN"/>
              </w:rPr>
              <w:tab/>
            </w:r>
            <w:r w:rsidR="00B6084E" w:rsidRPr="00B03181">
              <w:rPr>
                <w:rStyle w:val="Hyperlink"/>
                <w:noProof/>
              </w:rPr>
              <w:t>Test Procedures</w:t>
            </w:r>
            <w:r w:rsidR="00B6084E">
              <w:rPr>
                <w:noProof/>
                <w:webHidden/>
              </w:rPr>
              <w:tab/>
            </w:r>
            <w:r w:rsidR="00B6084E">
              <w:rPr>
                <w:noProof/>
                <w:webHidden/>
              </w:rPr>
              <w:fldChar w:fldCharType="begin"/>
            </w:r>
            <w:r w:rsidR="00B6084E">
              <w:rPr>
                <w:noProof/>
                <w:webHidden/>
              </w:rPr>
              <w:instrText xml:space="preserve"> PAGEREF _Toc94542940 \h </w:instrText>
            </w:r>
            <w:r w:rsidR="00B6084E">
              <w:rPr>
                <w:noProof/>
                <w:webHidden/>
              </w:rPr>
            </w:r>
            <w:r w:rsidR="00B6084E">
              <w:rPr>
                <w:noProof/>
                <w:webHidden/>
              </w:rPr>
              <w:fldChar w:fldCharType="separate"/>
            </w:r>
            <w:r w:rsidR="00B6084E">
              <w:rPr>
                <w:noProof/>
                <w:webHidden/>
              </w:rPr>
              <w:t>4</w:t>
            </w:r>
            <w:r w:rsidR="00B6084E">
              <w:rPr>
                <w:noProof/>
                <w:webHidden/>
              </w:rPr>
              <w:fldChar w:fldCharType="end"/>
            </w:r>
          </w:hyperlink>
        </w:p>
        <w:p w14:paraId="0269BECE" w14:textId="41242E62" w:rsidR="00B6084E" w:rsidRDefault="00B46E70">
          <w:pPr>
            <w:pStyle w:val="TOC2"/>
            <w:tabs>
              <w:tab w:val="left" w:pos="880"/>
              <w:tab w:val="right" w:leader="dot" w:pos="9350"/>
            </w:tabs>
            <w:rPr>
              <w:rFonts w:eastAsiaTheme="minorEastAsia"/>
              <w:noProof/>
              <w:lang w:val="en-IN" w:eastAsia="en-IN"/>
            </w:rPr>
          </w:pPr>
          <w:hyperlink w:anchor="_Toc94542941" w:history="1">
            <w:r w:rsidR="00B6084E" w:rsidRPr="00B03181">
              <w:rPr>
                <w:rStyle w:val="Hyperlink"/>
                <w:noProof/>
              </w:rPr>
              <w:t>5.1</w:t>
            </w:r>
            <w:r w:rsidR="00B6084E">
              <w:rPr>
                <w:rFonts w:eastAsiaTheme="minorEastAsia"/>
                <w:noProof/>
                <w:lang w:val="en-IN" w:eastAsia="en-IN"/>
              </w:rPr>
              <w:tab/>
            </w:r>
            <w:r w:rsidR="00B6084E" w:rsidRPr="00B03181">
              <w:rPr>
                <w:rStyle w:val="Hyperlink"/>
                <w:noProof/>
              </w:rPr>
              <w:t>Creates a New Capacity Shift for a Work Center Capacity Interval</w:t>
            </w:r>
            <w:r w:rsidR="00B6084E">
              <w:rPr>
                <w:noProof/>
                <w:webHidden/>
              </w:rPr>
              <w:tab/>
            </w:r>
            <w:r w:rsidR="00B6084E">
              <w:rPr>
                <w:noProof/>
                <w:webHidden/>
              </w:rPr>
              <w:fldChar w:fldCharType="begin"/>
            </w:r>
            <w:r w:rsidR="00B6084E">
              <w:rPr>
                <w:noProof/>
                <w:webHidden/>
              </w:rPr>
              <w:instrText xml:space="preserve"> PAGEREF _Toc94542941 \h </w:instrText>
            </w:r>
            <w:r w:rsidR="00B6084E">
              <w:rPr>
                <w:noProof/>
                <w:webHidden/>
              </w:rPr>
            </w:r>
            <w:r w:rsidR="00B6084E">
              <w:rPr>
                <w:noProof/>
                <w:webHidden/>
              </w:rPr>
              <w:fldChar w:fldCharType="separate"/>
            </w:r>
            <w:r w:rsidR="00B6084E">
              <w:rPr>
                <w:noProof/>
                <w:webHidden/>
              </w:rPr>
              <w:t>4</w:t>
            </w:r>
            <w:r w:rsidR="00B6084E">
              <w:rPr>
                <w:noProof/>
                <w:webHidden/>
              </w:rPr>
              <w:fldChar w:fldCharType="end"/>
            </w:r>
          </w:hyperlink>
        </w:p>
        <w:p w14:paraId="2DC98F52" w14:textId="6380D241" w:rsidR="00B6084E" w:rsidRDefault="00B46E70">
          <w:pPr>
            <w:pStyle w:val="TOC3"/>
            <w:tabs>
              <w:tab w:val="left" w:pos="1320"/>
              <w:tab w:val="right" w:leader="dot" w:pos="9350"/>
            </w:tabs>
            <w:rPr>
              <w:rFonts w:eastAsiaTheme="minorEastAsia"/>
              <w:noProof/>
              <w:lang w:val="en-IN" w:eastAsia="en-IN"/>
            </w:rPr>
          </w:pPr>
          <w:hyperlink w:anchor="_Toc94542942" w:history="1">
            <w:r w:rsidR="00B6084E" w:rsidRPr="00B03181">
              <w:rPr>
                <w:rStyle w:val="Hyperlink"/>
                <w:noProof/>
              </w:rPr>
              <w:t>5.1.1</w:t>
            </w:r>
            <w:r w:rsidR="00B6084E">
              <w:rPr>
                <w:rFonts w:eastAsiaTheme="minorEastAsia"/>
                <w:noProof/>
                <w:lang w:val="en-IN" w:eastAsia="en-IN"/>
              </w:rPr>
              <w:tab/>
            </w:r>
            <w:r w:rsidR="00B6084E" w:rsidRPr="00B03181">
              <w:rPr>
                <w:rStyle w:val="Hyperlink"/>
                <w:noProof/>
              </w:rPr>
              <w:t>Read Conditions</w:t>
            </w:r>
            <w:r w:rsidR="00B6084E">
              <w:rPr>
                <w:noProof/>
                <w:webHidden/>
              </w:rPr>
              <w:tab/>
            </w:r>
            <w:r w:rsidR="00B6084E">
              <w:rPr>
                <w:noProof/>
                <w:webHidden/>
              </w:rPr>
              <w:fldChar w:fldCharType="begin"/>
            </w:r>
            <w:r w:rsidR="00B6084E">
              <w:rPr>
                <w:noProof/>
                <w:webHidden/>
              </w:rPr>
              <w:instrText xml:space="preserve"> PAGEREF _Toc94542942 \h </w:instrText>
            </w:r>
            <w:r w:rsidR="00B6084E">
              <w:rPr>
                <w:noProof/>
                <w:webHidden/>
              </w:rPr>
            </w:r>
            <w:r w:rsidR="00B6084E">
              <w:rPr>
                <w:noProof/>
                <w:webHidden/>
              </w:rPr>
              <w:fldChar w:fldCharType="separate"/>
            </w:r>
            <w:r w:rsidR="00B6084E">
              <w:rPr>
                <w:noProof/>
                <w:webHidden/>
              </w:rPr>
              <w:t>4</w:t>
            </w:r>
            <w:r w:rsidR="00B6084E">
              <w:rPr>
                <w:noProof/>
                <w:webHidden/>
              </w:rPr>
              <w:fldChar w:fldCharType="end"/>
            </w:r>
          </w:hyperlink>
        </w:p>
        <w:p w14:paraId="288C1642" w14:textId="26D08209" w:rsidR="00B6084E" w:rsidRDefault="00B46E70">
          <w:pPr>
            <w:pStyle w:val="TOC3"/>
            <w:tabs>
              <w:tab w:val="left" w:pos="1320"/>
              <w:tab w:val="right" w:leader="dot" w:pos="9350"/>
            </w:tabs>
            <w:rPr>
              <w:rFonts w:eastAsiaTheme="minorEastAsia"/>
              <w:noProof/>
              <w:lang w:val="en-IN" w:eastAsia="en-IN"/>
            </w:rPr>
          </w:pPr>
          <w:hyperlink w:anchor="_Toc94542943" w:history="1">
            <w:r w:rsidR="00B6084E" w:rsidRPr="00B03181">
              <w:rPr>
                <w:rStyle w:val="Hyperlink"/>
                <w:noProof/>
              </w:rPr>
              <w:t>5.1.2</w:t>
            </w:r>
            <w:r w:rsidR="00B6084E">
              <w:rPr>
                <w:rFonts w:eastAsiaTheme="minorEastAsia"/>
                <w:noProof/>
                <w:lang w:val="en-IN" w:eastAsia="en-IN"/>
              </w:rPr>
              <w:tab/>
            </w:r>
            <w:r w:rsidR="00B6084E" w:rsidRPr="00B03181">
              <w:rPr>
                <w:rStyle w:val="Hyperlink"/>
                <w:noProof/>
              </w:rPr>
              <w:t>Check Conditions</w:t>
            </w:r>
            <w:r w:rsidR="00B6084E">
              <w:rPr>
                <w:noProof/>
                <w:webHidden/>
              </w:rPr>
              <w:tab/>
            </w:r>
            <w:r w:rsidR="00B6084E">
              <w:rPr>
                <w:noProof/>
                <w:webHidden/>
              </w:rPr>
              <w:fldChar w:fldCharType="begin"/>
            </w:r>
            <w:r w:rsidR="00B6084E">
              <w:rPr>
                <w:noProof/>
                <w:webHidden/>
              </w:rPr>
              <w:instrText xml:space="preserve"> PAGEREF _Toc94542943 \h </w:instrText>
            </w:r>
            <w:r w:rsidR="00B6084E">
              <w:rPr>
                <w:noProof/>
                <w:webHidden/>
              </w:rPr>
            </w:r>
            <w:r w:rsidR="00B6084E">
              <w:rPr>
                <w:noProof/>
                <w:webHidden/>
              </w:rPr>
              <w:fldChar w:fldCharType="separate"/>
            </w:r>
            <w:r w:rsidR="00B6084E">
              <w:rPr>
                <w:noProof/>
                <w:webHidden/>
              </w:rPr>
              <w:t>4</w:t>
            </w:r>
            <w:r w:rsidR="00B6084E">
              <w:rPr>
                <w:noProof/>
                <w:webHidden/>
              </w:rPr>
              <w:fldChar w:fldCharType="end"/>
            </w:r>
          </w:hyperlink>
        </w:p>
        <w:p w14:paraId="213EA7D0" w14:textId="099E2F74" w:rsidR="00B6084E" w:rsidRDefault="00B46E70">
          <w:pPr>
            <w:pStyle w:val="TOC3"/>
            <w:tabs>
              <w:tab w:val="left" w:pos="1320"/>
              <w:tab w:val="right" w:leader="dot" w:pos="9350"/>
            </w:tabs>
            <w:rPr>
              <w:rFonts w:eastAsiaTheme="minorEastAsia"/>
              <w:noProof/>
              <w:lang w:val="en-IN" w:eastAsia="en-IN"/>
            </w:rPr>
          </w:pPr>
          <w:hyperlink w:anchor="_Toc94542944" w:history="1">
            <w:r w:rsidR="00B6084E" w:rsidRPr="00B03181">
              <w:rPr>
                <w:rStyle w:val="Hyperlink"/>
                <w:noProof/>
              </w:rPr>
              <w:t>5.1.3</w:t>
            </w:r>
            <w:r w:rsidR="00B6084E">
              <w:rPr>
                <w:rFonts w:eastAsiaTheme="minorEastAsia"/>
                <w:noProof/>
                <w:lang w:val="en-IN" w:eastAsia="en-IN"/>
              </w:rPr>
              <w:tab/>
            </w:r>
            <w:r w:rsidR="00B6084E" w:rsidRPr="00B03181">
              <w:rPr>
                <w:rStyle w:val="Hyperlink"/>
                <w:noProof/>
              </w:rPr>
              <w:t>Payload</w:t>
            </w:r>
            <w:r w:rsidR="00B6084E">
              <w:rPr>
                <w:noProof/>
                <w:webHidden/>
              </w:rPr>
              <w:tab/>
            </w:r>
            <w:r w:rsidR="00B6084E">
              <w:rPr>
                <w:noProof/>
                <w:webHidden/>
              </w:rPr>
              <w:fldChar w:fldCharType="begin"/>
            </w:r>
            <w:r w:rsidR="00B6084E">
              <w:rPr>
                <w:noProof/>
                <w:webHidden/>
              </w:rPr>
              <w:instrText xml:space="preserve"> PAGEREF _Toc94542944 \h </w:instrText>
            </w:r>
            <w:r w:rsidR="00B6084E">
              <w:rPr>
                <w:noProof/>
                <w:webHidden/>
              </w:rPr>
            </w:r>
            <w:r w:rsidR="00B6084E">
              <w:rPr>
                <w:noProof/>
                <w:webHidden/>
              </w:rPr>
              <w:fldChar w:fldCharType="separate"/>
            </w:r>
            <w:r w:rsidR="00B6084E">
              <w:rPr>
                <w:noProof/>
                <w:webHidden/>
              </w:rPr>
              <w:t>4</w:t>
            </w:r>
            <w:r w:rsidR="00B6084E">
              <w:rPr>
                <w:noProof/>
                <w:webHidden/>
              </w:rPr>
              <w:fldChar w:fldCharType="end"/>
            </w:r>
          </w:hyperlink>
        </w:p>
        <w:p w14:paraId="7BB89520" w14:textId="42FE83D4" w:rsidR="00B6084E" w:rsidRDefault="00B46E70">
          <w:pPr>
            <w:pStyle w:val="TOC3"/>
            <w:tabs>
              <w:tab w:val="left" w:pos="1320"/>
              <w:tab w:val="right" w:leader="dot" w:pos="9350"/>
            </w:tabs>
            <w:rPr>
              <w:rFonts w:eastAsiaTheme="minorEastAsia"/>
              <w:noProof/>
              <w:lang w:val="en-IN" w:eastAsia="en-IN"/>
            </w:rPr>
          </w:pPr>
          <w:hyperlink w:anchor="_Toc94542945" w:history="1">
            <w:r w:rsidR="00B6084E" w:rsidRPr="00B03181">
              <w:rPr>
                <w:rStyle w:val="Hyperlink"/>
                <w:noProof/>
              </w:rPr>
              <w:t>5.1.4</w:t>
            </w:r>
            <w:r w:rsidR="00B6084E">
              <w:rPr>
                <w:rFonts w:eastAsiaTheme="minorEastAsia"/>
                <w:noProof/>
                <w:lang w:val="en-IN" w:eastAsia="en-IN"/>
              </w:rPr>
              <w:tab/>
            </w:r>
            <w:r w:rsidR="00B6084E" w:rsidRPr="00B03181">
              <w:rPr>
                <w:rStyle w:val="Hyperlink"/>
                <w:noProof/>
              </w:rPr>
              <w:t>Export Response</w:t>
            </w:r>
            <w:r w:rsidR="00B6084E">
              <w:rPr>
                <w:noProof/>
                <w:webHidden/>
              </w:rPr>
              <w:tab/>
            </w:r>
            <w:r w:rsidR="00B6084E">
              <w:rPr>
                <w:noProof/>
                <w:webHidden/>
              </w:rPr>
              <w:fldChar w:fldCharType="begin"/>
            </w:r>
            <w:r w:rsidR="00B6084E">
              <w:rPr>
                <w:noProof/>
                <w:webHidden/>
              </w:rPr>
              <w:instrText xml:space="preserve"> PAGEREF _Toc94542945 \h </w:instrText>
            </w:r>
            <w:r w:rsidR="00B6084E">
              <w:rPr>
                <w:noProof/>
                <w:webHidden/>
              </w:rPr>
            </w:r>
            <w:r w:rsidR="00B6084E">
              <w:rPr>
                <w:noProof/>
                <w:webHidden/>
              </w:rPr>
              <w:fldChar w:fldCharType="separate"/>
            </w:r>
            <w:r w:rsidR="00B6084E">
              <w:rPr>
                <w:noProof/>
                <w:webHidden/>
              </w:rPr>
              <w:t>4</w:t>
            </w:r>
            <w:r w:rsidR="00B6084E">
              <w:rPr>
                <w:noProof/>
                <w:webHidden/>
              </w:rPr>
              <w:fldChar w:fldCharType="end"/>
            </w:r>
          </w:hyperlink>
        </w:p>
        <w:p w14:paraId="733DE029" w14:textId="02F0E66E" w:rsidR="00B6084E" w:rsidRDefault="00B46E70">
          <w:pPr>
            <w:pStyle w:val="TOC2"/>
            <w:tabs>
              <w:tab w:val="left" w:pos="880"/>
              <w:tab w:val="right" w:leader="dot" w:pos="9350"/>
            </w:tabs>
            <w:rPr>
              <w:rFonts w:eastAsiaTheme="minorEastAsia"/>
              <w:noProof/>
              <w:lang w:val="en-IN" w:eastAsia="en-IN"/>
            </w:rPr>
          </w:pPr>
          <w:hyperlink w:anchor="_Toc94542946" w:history="1">
            <w:r w:rsidR="00B6084E" w:rsidRPr="00B03181">
              <w:rPr>
                <w:rStyle w:val="Hyperlink"/>
                <w:noProof/>
              </w:rPr>
              <w:t>5.2</w:t>
            </w:r>
            <w:r w:rsidR="00B6084E">
              <w:rPr>
                <w:rFonts w:eastAsiaTheme="minorEastAsia"/>
                <w:noProof/>
                <w:lang w:val="en-IN" w:eastAsia="en-IN"/>
              </w:rPr>
              <w:tab/>
            </w:r>
            <w:r w:rsidR="00B6084E" w:rsidRPr="00B03181">
              <w:rPr>
                <w:rStyle w:val="Hyperlink"/>
                <w:noProof/>
              </w:rPr>
              <w:t>Reads the Capacity Shift for the Given Primary Keys</w:t>
            </w:r>
            <w:r w:rsidR="00B6084E">
              <w:rPr>
                <w:noProof/>
                <w:webHidden/>
              </w:rPr>
              <w:tab/>
            </w:r>
            <w:r w:rsidR="00B6084E">
              <w:rPr>
                <w:noProof/>
                <w:webHidden/>
              </w:rPr>
              <w:fldChar w:fldCharType="begin"/>
            </w:r>
            <w:r w:rsidR="00B6084E">
              <w:rPr>
                <w:noProof/>
                <w:webHidden/>
              </w:rPr>
              <w:instrText xml:space="preserve"> PAGEREF _Toc94542946 \h </w:instrText>
            </w:r>
            <w:r w:rsidR="00B6084E">
              <w:rPr>
                <w:noProof/>
                <w:webHidden/>
              </w:rPr>
            </w:r>
            <w:r w:rsidR="00B6084E">
              <w:rPr>
                <w:noProof/>
                <w:webHidden/>
              </w:rPr>
              <w:fldChar w:fldCharType="separate"/>
            </w:r>
            <w:r w:rsidR="00B6084E">
              <w:rPr>
                <w:noProof/>
                <w:webHidden/>
              </w:rPr>
              <w:t>5</w:t>
            </w:r>
            <w:r w:rsidR="00B6084E">
              <w:rPr>
                <w:noProof/>
                <w:webHidden/>
              </w:rPr>
              <w:fldChar w:fldCharType="end"/>
            </w:r>
          </w:hyperlink>
        </w:p>
        <w:p w14:paraId="27CD88B2" w14:textId="19A07044" w:rsidR="00B6084E" w:rsidRDefault="00B46E70">
          <w:pPr>
            <w:pStyle w:val="TOC3"/>
            <w:tabs>
              <w:tab w:val="left" w:pos="1320"/>
              <w:tab w:val="right" w:leader="dot" w:pos="9350"/>
            </w:tabs>
            <w:rPr>
              <w:rFonts w:eastAsiaTheme="minorEastAsia"/>
              <w:noProof/>
              <w:lang w:val="en-IN" w:eastAsia="en-IN"/>
            </w:rPr>
          </w:pPr>
          <w:hyperlink w:anchor="_Toc94542947" w:history="1">
            <w:r w:rsidR="00B6084E" w:rsidRPr="00B03181">
              <w:rPr>
                <w:rStyle w:val="Hyperlink"/>
                <w:noProof/>
              </w:rPr>
              <w:t>5.2.1</w:t>
            </w:r>
            <w:r w:rsidR="00B6084E">
              <w:rPr>
                <w:rFonts w:eastAsiaTheme="minorEastAsia"/>
                <w:noProof/>
                <w:lang w:val="en-IN" w:eastAsia="en-IN"/>
              </w:rPr>
              <w:tab/>
            </w:r>
            <w:r w:rsidR="00B6084E" w:rsidRPr="00B03181">
              <w:rPr>
                <w:rStyle w:val="Hyperlink"/>
                <w:noProof/>
              </w:rPr>
              <w:t>Read Conditions</w:t>
            </w:r>
            <w:r w:rsidR="00B6084E">
              <w:rPr>
                <w:noProof/>
                <w:webHidden/>
              </w:rPr>
              <w:tab/>
            </w:r>
            <w:r w:rsidR="00B6084E">
              <w:rPr>
                <w:noProof/>
                <w:webHidden/>
              </w:rPr>
              <w:fldChar w:fldCharType="begin"/>
            </w:r>
            <w:r w:rsidR="00B6084E">
              <w:rPr>
                <w:noProof/>
                <w:webHidden/>
              </w:rPr>
              <w:instrText xml:space="preserve"> PAGEREF _Toc94542947 \h </w:instrText>
            </w:r>
            <w:r w:rsidR="00B6084E">
              <w:rPr>
                <w:noProof/>
                <w:webHidden/>
              </w:rPr>
            </w:r>
            <w:r w:rsidR="00B6084E">
              <w:rPr>
                <w:noProof/>
                <w:webHidden/>
              </w:rPr>
              <w:fldChar w:fldCharType="separate"/>
            </w:r>
            <w:r w:rsidR="00B6084E">
              <w:rPr>
                <w:noProof/>
                <w:webHidden/>
              </w:rPr>
              <w:t>5</w:t>
            </w:r>
            <w:r w:rsidR="00B6084E">
              <w:rPr>
                <w:noProof/>
                <w:webHidden/>
              </w:rPr>
              <w:fldChar w:fldCharType="end"/>
            </w:r>
          </w:hyperlink>
        </w:p>
        <w:p w14:paraId="1301DBA0" w14:textId="3133FB6B" w:rsidR="00B6084E" w:rsidRDefault="00B46E70">
          <w:pPr>
            <w:pStyle w:val="TOC3"/>
            <w:tabs>
              <w:tab w:val="left" w:pos="1320"/>
              <w:tab w:val="right" w:leader="dot" w:pos="9350"/>
            </w:tabs>
            <w:rPr>
              <w:rFonts w:eastAsiaTheme="minorEastAsia"/>
              <w:noProof/>
              <w:lang w:val="en-IN" w:eastAsia="en-IN"/>
            </w:rPr>
          </w:pPr>
          <w:hyperlink w:anchor="_Toc94542948" w:history="1">
            <w:r w:rsidR="00B6084E" w:rsidRPr="00B03181">
              <w:rPr>
                <w:rStyle w:val="Hyperlink"/>
                <w:noProof/>
              </w:rPr>
              <w:t>5.2.2</w:t>
            </w:r>
            <w:r w:rsidR="00B6084E">
              <w:rPr>
                <w:rFonts w:eastAsiaTheme="minorEastAsia"/>
                <w:noProof/>
                <w:lang w:val="en-IN" w:eastAsia="en-IN"/>
              </w:rPr>
              <w:tab/>
            </w:r>
            <w:r w:rsidR="00B6084E" w:rsidRPr="00B03181">
              <w:rPr>
                <w:rStyle w:val="Hyperlink"/>
                <w:noProof/>
              </w:rPr>
              <w:t>Check Conditions</w:t>
            </w:r>
            <w:r w:rsidR="00B6084E">
              <w:rPr>
                <w:noProof/>
                <w:webHidden/>
              </w:rPr>
              <w:tab/>
            </w:r>
            <w:r w:rsidR="00B6084E">
              <w:rPr>
                <w:noProof/>
                <w:webHidden/>
              </w:rPr>
              <w:fldChar w:fldCharType="begin"/>
            </w:r>
            <w:r w:rsidR="00B6084E">
              <w:rPr>
                <w:noProof/>
                <w:webHidden/>
              </w:rPr>
              <w:instrText xml:space="preserve"> PAGEREF _Toc94542948 \h </w:instrText>
            </w:r>
            <w:r w:rsidR="00B6084E">
              <w:rPr>
                <w:noProof/>
                <w:webHidden/>
              </w:rPr>
            </w:r>
            <w:r w:rsidR="00B6084E">
              <w:rPr>
                <w:noProof/>
                <w:webHidden/>
              </w:rPr>
              <w:fldChar w:fldCharType="separate"/>
            </w:r>
            <w:r w:rsidR="00B6084E">
              <w:rPr>
                <w:noProof/>
                <w:webHidden/>
              </w:rPr>
              <w:t>5</w:t>
            </w:r>
            <w:r w:rsidR="00B6084E">
              <w:rPr>
                <w:noProof/>
                <w:webHidden/>
              </w:rPr>
              <w:fldChar w:fldCharType="end"/>
            </w:r>
          </w:hyperlink>
        </w:p>
        <w:p w14:paraId="49533D20" w14:textId="3266DBA6" w:rsidR="00B6084E" w:rsidRDefault="00B46E70">
          <w:pPr>
            <w:pStyle w:val="TOC3"/>
            <w:tabs>
              <w:tab w:val="left" w:pos="1320"/>
              <w:tab w:val="right" w:leader="dot" w:pos="9350"/>
            </w:tabs>
            <w:rPr>
              <w:rFonts w:eastAsiaTheme="minorEastAsia"/>
              <w:noProof/>
              <w:lang w:val="en-IN" w:eastAsia="en-IN"/>
            </w:rPr>
          </w:pPr>
          <w:hyperlink w:anchor="_Toc94542949" w:history="1">
            <w:r w:rsidR="00B6084E" w:rsidRPr="00B03181">
              <w:rPr>
                <w:rStyle w:val="Hyperlink"/>
                <w:noProof/>
              </w:rPr>
              <w:t>5.2.3</w:t>
            </w:r>
            <w:r w:rsidR="00B6084E">
              <w:rPr>
                <w:rFonts w:eastAsiaTheme="minorEastAsia"/>
                <w:noProof/>
                <w:lang w:val="en-IN" w:eastAsia="en-IN"/>
              </w:rPr>
              <w:tab/>
            </w:r>
            <w:r w:rsidR="00B6084E" w:rsidRPr="00B03181">
              <w:rPr>
                <w:rStyle w:val="Hyperlink"/>
                <w:noProof/>
              </w:rPr>
              <w:t>Export Response</w:t>
            </w:r>
            <w:r w:rsidR="00B6084E">
              <w:rPr>
                <w:noProof/>
                <w:webHidden/>
              </w:rPr>
              <w:tab/>
            </w:r>
            <w:r w:rsidR="00B6084E">
              <w:rPr>
                <w:noProof/>
                <w:webHidden/>
              </w:rPr>
              <w:fldChar w:fldCharType="begin"/>
            </w:r>
            <w:r w:rsidR="00B6084E">
              <w:rPr>
                <w:noProof/>
                <w:webHidden/>
              </w:rPr>
              <w:instrText xml:space="preserve"> PAGEREF _Toc94542949 \h </w:instrText>
            </w:r>
            <w:r w:rsidR="00B6084E">
              <w:rPr>
                <w:noProof/>
                <w:webHidden/>
              </w:rPr>
            </w:r>
            <w:r w:rsidR="00B6084E">
              <w:rPr>
                <w:noProof/>
                <w:webHidden/>
              </w:rPr>
              <w:fldChar w:fldCharType="separate"/>
            </w:r>
            <w:r w:rsidR="00B6084E">
              <w:rPr>
                <w:noProof/>
                <w:webHidden/>
              </w:rPr>
              <w:t>6</w:t>
            </w:r>
            <w:r w:rsidR="00B6084E">
              <w:rPr>
                <w:noProof/>
                <w:webHidden/>
              </w:rPr>
              <w:fldChar w:fldCharType="end"/>
            </w:r>
          </w:hyperlink>
        </w:p>
        <w:p w14:paraId="195CD0B7" w14:textId="0B7AF4E8" w:rsidR="00B6084E" w:rsidRDefault="00B46E70">
          <w:pPr>
            <w:pStyle w:val="TOC1"/>
            <w:tabs>
              <w:tab w:val="left" w:pos="440"/>
              <w:tab w:val="right" w:leader="dot" w:pos="9350"/>
            </w:tabs>
            <w:rPr>
              <w:rFonts w:eastAsiaTheme="minorEastAsia"/>
              <w:noProof/>
              <w:lang w:val="en-IN" w:eastAsia="en-IN"/>
            </w:rPr>
          </w:pPr>
          <w:hyperlink w:anchor="_Toc94542950" w:history="1">
            <w:r w:rsidR="00B6084E" w:rsidRPr="00B03181">
              <w:rPr>
                <w:rStyle w:val="Hyperlink"/>
                <w:noProof/>
              </w:rPr>
              <w:t>6.</w:t>
            </w:r>
            <w:r w:rsidR="00B6084E">
              <w:rPr>
                <w:rFonts w:eastAsiaTheme="minorEastAsia"/>
                <w:noProof/>
                <w:lang w:val="en-IN" w:eastAsia="en-IN"/>
              </w:rPr>
              <w:tab/>
            </w:r>
            <w:r w:rsidR="00B6084E" w:rsidRPr="00B03181">
              <w:rPr>
                <w:rStyle w:val="Hyperlink"/>
                <w:noProof/>
              </w:rPr>
              <w:t>Usage</w:t>
            </w:r>
            <w:r w:rsidR="00B6084E">
              <w:rPr>
                <w:noProof/>
                <w:webHidden/>
              </w:rPr>
              <w:tab/>
            </w:r>
            <w:r w:rsidR="00B6084E">
              <w:rPr>
                <w:noProof/>
                <w:webHidden/>
              </w:rPr>
              <w:fldChar w:fldCharType="begin"/>
            </w:r>
            <w:r w:rsidR="00B6084E">
              <w:rPr>
                <w:noProof/>
                <w:webHidden/>
              </w:rPr>
              <w:instrText xml:space="preserve"> PAGEREF _Toc94542950 \h </w:instrText>
            </w:r>
            <w:r w:rsidR="00B6084E">
              <w:rPr>
                <w:noProof/>
                <w:webHidden/>
              </w:rPr>
            </w:r>
            <w:r w:rsidR="00B6084E">
              <w:rPr>
                <w:noProof/>
                <w:webHidden/>
              </w:rPr>
              <w:fldChar w:fldCharType="separate"/>
            </w:r>
            <w:r w:rsidR="00B6084E">
              <w:rPr>
                <w:noProof/>
                <w:webHidden/>
              </w:rPr>
              <w:t>6</w:t>
            </w:r>
            <w:r w:rsidR="00B6084E">
              <w:rPr>
                <w:noProof/>
                <w:webHidden/>
              </w:rPr>
              <w:fldChar w:fldCharType="end"/>
            </w:r>
          </w:hyperlink>
        </w:p>
        <w:p w14:paraId="18BFB906" w14:textId="0C32267D" w:rsidR="00B6084E" w:rsidRDefault="00B46E70">
          <w:pPr>
            <w:pStyle w:val="TOC2"/>
            <w:tabs>
              <w:tab w:val="left" w:pos="880"/>
              <w:tab w:val="right" w:leader="dot" w:pos="9350"/>
            </w:tabs>
            <w:rPr>
              <w:rFonts w:eastAsiaTheme="minorEastAsia"/>
              <w:noProof/>
              <w:lang w:val="en-IN" w:eastAsia="en-IN"/>
            </w:rPr>
          </w:pPr>
          <w:hyperlink w:anchor="_Toc94542951" w:history="1">
            <w:r w:rsidR="00B6084E" w:rsidRPr="00B03181">
              <w:rPr>
                <w:rStyle w:val="Hyperlink"/>
                <w:noProof/>
              </w:rPr>
              <w:t>6.1</w:t>
            </w:r>
            <w:r w:rsidR="00B6084E">
              <w:rPr>
                <w:rFonts w:eastAsiaTheme="minorEastAsia"/>
                <w:noProof/>
                <w:lang w:val="en-IN" w:eastAsia="en-IN"/>
              </w:rPr>
              <w:tab/>
            </w:r>
            <w:r w:rsidR="00B6084E" w:rsidRPr="00B03181">
              <w:rPr>
                <w:rStyle w:val="Hyperlink"/>
                <w:noProof/>
              </w:rPr>
              <w:t>Independent Execution</w:t>
            </w:r>
            <w:r w:rsidR="00B6084E">
              <w:rPr>
                <w:noProof/>
                <w:webHidden/>
              </w:rPr>
              <w:tab/>
            </w:r>
            <w:r w:rsidR="00B6084E">
              <w:rPr>
                <w:noProof/>
                <w:webHidden/>
              </w:rPr>
              <w:fldChar w:fldCharType="begin"/>
            </w:r>
            <w:r w:rsidR="00B6084E">
              <w:rPr>
                <w:noProof/>
                <w:webHidden/>
              </w:rPr>
              <w:instrText xml:space="preserve"> PAGEREF _Toc94542951 \h </w:instrText>
            </w:r>
            <w:r w:rsidR="00B6084E">
              <w:rPr>
                <w:noProof/>
                <w:webHidden/>
              </w:rPr>
            </w:r>
            <w:r w:rsidR="00B6084E">
              <w:rPr>
                <w:noProof/>
                <w:webHidden/>
              </w:rPr>
              <w:fldChar w:fldCharType="separate"/>
            </w:r>
            <w:r w:rsidR="00B6084E">
              <w:rPr>
                <w:noProof/>
                <w:webHidden/>
              </w:rPr>
              <w:t>6</w:t>
            </w:r>
            <w:r w:rsidR="00B6084E">
              <w:rPr>
                <w:noProof/>
                <w:webHidden/>
              </w:rPr>
              <w:fldChar w:fldCharType="end"/>
            </w:r>
          </w:hyperlink>
        </w:p>
        <w:p w14:paraId="0E29EC08" w14:textId="613AB7EE" w:rsidR="00B6084E" w:rsidRDefault="00B46E70">
          <w:pPr>
            <w:pStyle w:val="TOC2"/>
            <w:tabs>
              <w:tab w:val="left" w:pos="880"/>
              <w:tab w:val="right" w:leader="dot" w:pos="9350"/>
            </w:tabs>
            <w:rPr>
              <w:rFonts w:eastAsiaTheme="minorEastAsia"/>
              <w:noProof/>
              <w:lang w:val="en-IN" w:eastAsia="en-IN"/>
            </w:rPr>
          </w:pPr>
          <w:hyperlink w:anchor="_Toc94542952" w:history="1">
            <w:r w:rsidR="00B6084E" w:rsidRPr="00B03181">
              <w:rPr>
                <w:rStyle w:val="Hyperlink"/>
                <w:noProof/>
              </w:rPr>
              <w:t>6.2</w:t>
            </w:r>
            <w:r w:rsidR="00B6084E">
              <w:rPr>
                <w:rFonts w:eastAsiaTheme="minorEastAsia"/>
                <w:noProof/>
                <w:lang w:val="en-IN" w:eastAsia="en-IN"/>
              </w:rPr>
              <w:tab/>
            </w:r>
            <w:r w:rsidR="00B6084E" w:rsidRPr="00B03181">
              <w:rPr>
                <w:rStyle w:val="Hyperlink"/>
                <w:noProof/>
              </w:rPr>
              <w:t>Import to an Automate</w:t>
            </w:r>
            <w:r w:rsidR="00B6084E">
              <w:rPr>
                <w:noProof/>
                <w:webHidden/>
              </w:rPr>
              <w:tab/>
            </w:r>
            <w:r w:rsidR="00B6084E">
              <w:rPr>
                <w:noProof/>
                <w:webHidden/>
              </w:rPr>
              <w:fldChar w:fldCharType="begin"/>
            </w:r>
            <w:r w:rsidR="00B6084E">
              <w:rPr>
                <w:noProof/>
                <w:webHidden/>
              </w:rPr>
              <w:instrText xml:space="preserve"> PAGEREF _Toc94542952 \h </w:instrText>
            </w:r>
            <w:r w:rsidR="00B6084E">
              <w:rPr>
                <w:noProof/>
                <w:webHidden/>
              </w:rPr>
            </w:r>
            <w:r w:rsidR="00B6084E">
              <w:rPr>
                <w:noProof/>
                <w:webHidden/>
              </w:rPr>
              <w:fldChar w:fldCharType="separate"/>
            </w:r>
            <w:r w:rsidR="00B6084E">
              <w:rPr>
                <w:noProof/>
                <w:webHidden/>
              </w:rPr>
              <w:t>6</w:t>
            </w:r>
            <w:r w:rsidR="00B6084E">
              <w:rPr>
                <w:noProof/>
                <w:webHidden/>
              </w:rPr>
              <w:fldChar w:fldCharType="end"/>
            </w:r>
          </w:hyperlink>
        </w:p>
        <w:p w14:paraId="7950A201" w14:textId="4D561315" w:rsidR="00B6084E" w:rsidRDefault="00B46E70">
          <w:pPr>
            <w:pStyle w:val="TOC2"/>
            <w:tabs>
              <w:tab w:val="left" w:pos="880"/>
              <w:tab w:val="right" w:leader="dot" w:pos="9350"/>
            </w:tabs>
            <w:rPr>
              <w:rFonts w:eastAsiaTheme="minorEastAsia"/>
              <w:noProof/>
              <w:lang w:val="en-IN" w:eastAsia="en-IN"/>
            </w:rPr>
          </w:pPr>
          <w:hyperlink w:anchor="_Toc94542953" w:history="1">
            <w:r w:rsidR="00B6084E" w:rsidRPr="00B03181">
              <w:rPr>
                <w:rStyle w:val="Hyperlink"/>
                <w:noProof/>
              </w:rPr>
              <w:t>6.3</w:t>
            </w:r>
            <w:r w:rsidR="00B6084E">
              <w:rPr>
                <w:rFonts w:eastAsiaTheme="minorEastAsia"/>
                <w:noProof/>
                <w:lang w:val="en-IN" w:eastAsia="en-IN"/>
              </w:rPr>
              <w:tab/>
            </w:r>
            <w:r w:rsidR="00B6084E" w:rsidRPr="00B03181">
              <w:rPr>
                <w:rStyle w:val="Hyperlink"/>
                <w:noProof/>
              </w:rPr>
              <w:t>Conversion to Custom</w:t>
            </w:r>
            <w:r w:rsidR="00B6084E">
              <w:rPr>
                <w:noProof/>
                <w:webHidden/>
              </w:rPr>
              <w:tab/>
            </w:r>
            <w:r w:rsidR="00B6084E">
              <w:rPr>
                <w:noProof/>
                <w:webHidden/>
              </w:rPr>
              <w:fldChar w:fldCharType="begin"/>
            </w:r>
            <w:r w:rsidR="00B6084E">
              <w:rPr>
                <w:noProof/>
                <w:webHidden/>
              </w:rPr>
              <w:instrText xml:space="preserve"> PAGEREF _Toc94542953 \h </w:instrText>
            </w:r>
            <w:r w:rsidR="00B6084E">
              <w:rPr>
                <w:noProof/>
                <w:webHidden/>
              </w:rPr>
            </w:r>
            <w:r w:rsidR="00B6084E">
              <w:rPr>
                <w:noProof/>
                <w:webHidden/>
              </w:rPr>
              <w:fldChar w:fldCharType="separate"/>
            </w:r>
            <w:r w:rsidR="00B6084E">
              <w:rPr>
                <w:noProof/>
                <w:webHidden/>
              </w:rPr>
              <w:t>6</w:t>
            </w:r>
            <w:r w:rsidR="00B6084E">
              <w:rPr>
                <w:noProof/>
                <w:webHidden/>
              </w:rPr>
              <w:fldChar w:fldCharType="end"/>
            </w:r>
          </w:hyperlink>
        </w:p>
        <w:p w14:paraId="5256218B" w14:textId="2563FBEC" w:rsidR="001117F8" w:rsidRPr="00B4600C" w:rsidRDefault="007E13D4" w:rsidP="00B4600C">
          <w:pPr>
            <w:pStyle w:val="TOC2"/>
            <w:tabs>
              <w:tab w:val="left" w:pos="880"/>
              <w:tab w:val="right" w:leader="dot" w:pos="9350"/>
            </w:tabs>
            <w:rPr>
              <w:b/>
              <w:bCs/>
              <w:noProof/>
            </w:rPr>
          </w:pPr>
          <w:r>
            <w:rPr>
              <w:b/>
              <w:bCs/>
              <w:noProof/>
            </w:rPr>
            <w:fldChar w:fldCharType="end"/>
          </w:r>
        </w:p>
      </w:sdtContent>
    </w:sdt>
    <w:p w14:paraId="77763381" w14:textId="77777777" w:rsidR="00B91C26" w:rsidRDefault="00B91C26">
      <w:pPr>
        <w:rPr>
          <w:rFonts w:asciiTheme="majorHAnsi" w:eastAsiaTheme="majorEastAsia" w:hAnsiTheme="majorHAnsi" w:cstheme="majorBidi"/>
          <w:color w:val="2F5496" w:themeColor="accent1" w:themeShade="BF"/>
          <w:sz w:val="32"/>
          <w:szCs w:val="32"/>
        </w:rPr>
      </w:pPr>
      <w:r>
        <w:br w:type="page"/>
      </w:r>
    </w:p>
    <w:p w14:paraId="62CA54AE" w14:textId="332A43C2" w:rsidR="00D5667F" w:rsidRPr="00D5667F" w:rsidRDefault="00ED72DF" w:rsidP="00D5667F">
      <w:pPr>
        <w:pStyle w:val="Heading1"/>
        <w:numPr>
          <w:ilvl w:val="0"/>
          <w:numId w:val="3"/>
        </w:numPr>
      </w:pPr>
      <w:bookmarkStart w:id="1" w:name="_Toc94542932"/>
      <w:r>
        <w:lastRenderedPageBreak/>
        <w:t>Overview</w:t>
      </w:r>
      <w:bookmarkEnd w:id="1"/>
      <w:bookmarkEnd w:id="0"/>
    </w:p>
    <w:p w14:paraId="7C1A01E2" w14:textId="66AC6B14" w:rsidR="00ED72DF" w:rsidRDefault="00ED72DF">
      <w:r>
        <w:t xml:space="preserve">This standard API automate is used for </w:t>
      </w:r>
      <w:r w:rsidR="00164B01">
        <w:t xml:space="preserve">adding/creating </w:t>
      </w:r>
      <w:r w:rsidR="001D10D5">
        <w:t>a Capacity Shift</w:t>
      </w:r>
      <w:r w:rsidR="00164B01">
        <w:t xml:space="preserve"> to a </w:t>
      </w:r>
      <w:r w:rsidR="00A74AA8">
        <w:t>Work Center</w:t>
      </w:r>
      <w:r w:rsidR="00164B01">
        <w:t xml:space="preserve"> </w:t>
      </w:r>
      <w:r>
        <w:t xml:space="preserve">and then </w:t>
      </w:r>
      <w:r w:rsidR="00C75214">
        <w:t xml:space="preserve">we </w:t>
      </w:r>
      <w:r w:rsidRPr="00E1284D">
        <w:t>read</w:t>
      </w:r>
      <w:r>
        <w:t xml:space="preserve"> </w:t>
      </w:r>
      <w:r w:rsidR="00C75214">
        <w:t>the created</w:t>
      </w:r>
      <w:r w:rsidR="00974289">
        <w:t xml:space="preserve"> or existing</w:t>
      </w:r>
      <w:r w:rsidR="00C75214">
        <w:t xml:space="preserve"> </w:t>
      </w:r>
      <w:r w:rsidR="001D10D5">
        <w:t>Capacity Shift</w:t>
      </w:r>
      <w:r>
        <w:t>.</w:t>
      </w:r>
    </w:p>
    <w:p w14:paraId="4FC459C6" w14:textId="1527F87B" w:rsidR="00ED72DF" w:rsidRDefault="00ED72DF">
      <w:r>
        <w:t xml:space="preserve">API/Service used: </w:t>
      </w:r>
      <w:hyperlink r:id="rId8" w:history="1">
        <w:r w:rsidR="001F6C2E" w:rsidRPr="00016FE9">
          <w:rPr>
            <w:rStyle w:val="Hyperlink"/>
            <w:rFonts w:ascii="Calibri" w:hAnsi="Calibri" w:cs="Calibri"/>
            <w:shd w:val="clear" w:color="auto" w:fill="FFFFFF"/>
          </w:rPr>
          <w:t>https://api.sap.com/api/API_WORK_CENTERS/resource</w:t>
        </w:r>
      </w:hyperlink>
      <w:r w:rsidR="001F6C2E">
        <w:rPr>
          <w:rFonts w:ascii="Calibri" w:hAnsi="Calibri" w:cs="Calibri"/>
          <w:color w:val="444444"/>
          <w:shd w:val="clear" w:color="auto" w:fill="FFFFFF"/>
        </w:rPr>
        <w:t xml:space="preserve"> </w:t>
      </w:r>
    </w:p>
    <w:p w14:paraId="42E08ACD" w14:textId="1FFC53D9" w:rsidR="00ED72DF" w:rsidRDefault="00ED72DF">
      <w:pPr>
        <w:rPr>
          <w:b/>
          <w:bCs/>
        </w:rPr>
      </w:pPr>
      <w:r>
        <w:t>This standard automate uses “</w:t>
      </w:r>
      <w:r w:rsidR="008077E0">
        <w:rPr>
          <w:b/>
          <w:bCs/>
        </w:rPr>
        <w:t>Capacity Shift Version 2</w:t>
      </w:r>
      <w:r>
        <w:t xml:space="preserve">” entity set and operation types will be </w:t>
      </w:r>
      <w:r w:rsidRPr="00ED72DF">
        <w:rPr>
          <w:b/>
          <w:bCs/>
        </w:rPr>
        <w:t>POST</w:t>
      </w:r>
      <w:r w:rsidR="00C57067">
        <w:t xml:space="preserve"> and</w:t>
      </w:r>
      <w:r w:rsidR="009169ED">
        <w:t xml:space="preserve"> </w:t>
      </w:r>
      <w:r w:rsidRPr="00ED72DF">
        <w:rPr>
          <w:b/>
          <w:bCs/>
        </w:rPr>
        <w:t>GET</w:t>
      </w:r>
      <w:r>
        <w:rPr>
          <w:b/>
          <w:bCs/>
        </w:rPr>
        <w:t>.</w:t>
      </w:r>
    </w:p>
    <w:p w14:paraId="580BFBDB" w14:textId="448AA0DC" w:rsidR="00ED72DF" w:rsidRDefault="00ED72DF">
      <w:r w:rsidRPr="007E7C56">
        <w:rPr>
          <w:b/>
          <w:bCs/>
        </w:rPr>
        <w:t>Key Process Flows</w:t>
      </w:r>
      <w:r>
        <w:t>:</w:t>
      </w:r>
    </w:p>
    <w:p w14:paraId="1549FD01" w14:textId="7F94C883" w:rsidR="00ED72DF" w:rsidRDefault="00ED72DF" w:rsidP="00ED72DF">
      <w:pPr>
        <w:pStyle w:val="ListParagraph"/>
        <w:numPr>
          <w:ilvl w:val="0"/>
          <w:numId w:val="1"/>
        </w:numPr>
      </w:pPr>
      <w:r>
        <w:t xml:space="preserve">Create </w:t>
      </w:r>
      <w:r w:rsidR="00C56270">
        <w:t>a</w:t>
      </w:r>
      <w:r w:rsidR="0094602C">
        <w:t xml:space="preserve"> </w:t>
      </w:r>
      <w:r w:rsidR="00C70192">
        <w:t>Capacity Shift</w:t>
      </w:r>
      <w:r w:rsidR="00DB103D" w:rsidRPr="00DB103D">
        <w:t xml:space="preserve"> </w:t>
      </w:r>
    </w:p>
    <w:p w14:paraId="2B7C32D4" w14:textId="09DD3929" w:rsidR="001117F8" w:rsidRDefault="00A15D62" w:rsidP="00FB2ED9">
      <w:pPr>
        <w:pStyle w:val="ListParagraph"/>
        <w:numPr>
          <w:ilvl w:val="0"/>
          <w:numId w:val="1"/>
        </w:numPr>
      </w:pPr>
      <w:r>
        <w:t>Get</w:t>
      </w:r>
      <w:r w:rsidR="00ED72DF">
        <w:t xml:space="preserve">/Read information for the created </w:t>
      </w:r>
      <w:r w:rsidR="00C70192">
        <w:t>Capacity Shift</w:t>
      </w:r>
      <w:r w:rsidR="00C70192" w:rsidRPr="00DB103D">
        <w:t xml:space="preserve"> </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5D432CB" w:rsidR="000B60D5" w:rsidRDefault="000B60D5" w:rsidP="00D5667F">
      <w:pPr>
        <w:pStyle w:val="Heading1"/>
        <w:numPr>
          <w:ilvl w:val="0"/>
          <w:numId w:val="3"/>
        </w:numPr>
      </w:pPr>
      <w:bookmarkStart w:id="2" w:name="_Toc66739410"/>
      <w:bookmarkStart w:id="3" w:name="_Toc94542933"/>
      <w:r>
        <w:t>Purpose</w:t>
      </w:r>
      <w:bookmarkEnd w:id="2"/>
      <w:bookmarkEnd w:id="3"/>
    </w:p>
    <w:p w14:paraId="6E3ECD2E" w14:textId="58766867" w:rsidR="00CA05C7" w:rsidRPr="00CA05C7" w:rsidRDefault="000B60D5" w:rsidP="00CA05C7">
      <w:r w:rsidRPr="000B60D5">
        <w:t xml:space="preserve">A unique </w:t>
      </w:r>
      <w:r w:rsidR="0057790A">
        <w:t>Capacity Shift</w:t>
      </w:r>
      <w:r w:rsidR="0057790A" w:rsidRPr="00DB103D">
        <w:t xml:space="preserve"> </w:t>
      </w:r>
      <w:r w:rsidR="00F85741">
        <w:t>is created</w:t>
      </w:r>
      <w:r>
        <w:t>. Then</w:t>
      </w:r>
      <w:r w:rsidR="00E32CD8">
        <w:t>,</w:t>
      </w:r>
      <w:r>
        <w:t xml:space="preserve"> the created </w:t>
      </w:r>
      <w:r w:rsidR="0078220C">
        <w:t>Capacity Shift</w:t>
      </w:r>
      <w:r w:rsidR="0078220C" w:rsidRPr="00DB103D">
        <w:t xml:space="preserve"> </w:t>
      </w:r>
      <w:r w:rsidR="00F74359" w:rsidRPr="00F74359">
        <w:t>Item</w:t>
      </w:r>
      <w:r w:rsidR="00CA05C7" w:rsidRPr="00CA05C7">
        <w:t xml:space="preserve"> data can be fetched and would be available for use in subsequent steps.</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Default="000B60D5" w:rsidP="000B60D5">
      <w:r>
        <w:t>Values in this test script (e.g.</w:t>
      </w:r>
      <w:r w:rsidR="00197FA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197FAC">
        <w:t>,</w:t>
      </w:r>
      <w:r w:rsidR="006D38B6">
        <w:t xml:space="preserve"> </w:t>
      </w:r>
      <w:proofErr w:type="spellStart"/>
      <w:r w:rsidR="006D38B6">
        <w:t>oData</w:t>
      </w:r>
      <w:proofErr w:type="spellEnd"/>
      <w:r w:rsidR="006D38B6">
        <w:t xml:space="preserve"> format) during execution. </w:t>
      </w:r>
    </w:p>
    <w:p w14:paraId="20A73EC7" w14:textId="77777777" w:rsidR="001117F8" w:rsidRDefault="001117F8" w:rsidP="000B60D5"/>
    <w:p w14:paraId="3297B61D" w14:textId="7F744843" w:rsidR="000B60D5" w:rsidRDefault="006D38B6" w:rsidP="00D5667F">
      <w:pPr>
        <w:pStyle w:val="Heading1"/>
        <w:numPr>
          <w:ilvl w:val="0"/>
          <w:numId w:val="3"/>
        </w:numPr>
      </w:pPr>
      <w:bookmarkStart w:id="4" w:name="_Toc66739411"/>
      <w:bookmarkStart w:id="5" w:name="_Toc94542934"/>
      <w:r w:rsidRPr="006D38B6">
        <w:t>Prerequisites</w:t>
      </w:r>
      <w:bookmarkEnd w:id="4"/>
      <w:bookmarkEnd w:id="5"/>
    </w:p>
    <w:p w14:paraId="361023E7" w14:textId="007BF97A"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2F1E6183" w14:textId="77777777" w:rsidR="00BA4879" w:rsidRDefault="00BA4879" w:rsidP="00ED72DF"/>
    <w:p w14:paraId="753160C7" w14:textId="62725557" w:rsidR="00114C37" w:rsidRDefault="00D5667F" w:rsidP="00114C37">
      <w:pPr>
        <w:pStyle w:val="Heading2"/>
        <w:numPr>
          <w:ilvl w:val="1"/>
          <w:numId w:val="3"/>
        </w:numPr>
      </w:pPr>
      <w:bookmarkStart w:id="6" w:name="_Toc66739412"/>
      <w:bookmarkStart w:id="7" w:name="_Toc9454293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5DCB8237" w:rsidR="00114C37" w:rsidRDefault="00114C37" w:rsidP="00D5667F">
      <w:r>
        <w:t xml:space="preserve">Communication Scenario: </w:t>
      </w:r>
      <w:r w:rsidR="000104F2" w:rsidRPr="000104F2">
        <w:t>Production Planning Integration (SAP_COM_0104)</w:t>
      </w:r>
    </w:p>
    <w:p w14:paraId="2AF72F71" w14:textId="4298CCA5"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7AEF9EFE" w14:textId="77777777" w:rsidR="00BA4879" w:rsidRPr="00D5667F" w:rsidRDefault="00BA4879" w:rsidP="00D5667F"/>
    <w:p w14:paraId="751A87E9" w14:textId="3C7FEC1A" w:rsidR="00D5667F" w:rsidRDefault="00D5667F" w:rsidP="00D5667F">
      <w:pPr>
        <w:pStyle w:val="Heading2"/>
        <w:numPr>
          <w:ilvl w:val="1"/>
          <w:numId w:val="3"/>
        </w:numPr>
      </w:pPr>
      <w:bookmarkStart w:id="8" w:name="_Toc66739413"/>
      <w:bookmarkStart w:id="9" w:name="_Toc9454293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683C2730" w:rsidR="00F36D07" w:rsidRDefault="00F36D07" w:rsidP="00F36D07">
      <w:r>
        <w:t>Use your own master data to go through the test procedure.</w:t>
      </w:r>
    </w:p>
    <w:p w14:paraId="7434E0FA" w14:textId="24727170"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4542937"/>
      <w:r>
        <w:t>Preliminary Step</w:t>
      </w:r>
      <w:bookmarkEnd w:id="10"/>
      <w:r w:rsidR="00D7491C">
        <w:t>s</w:t>
      </w:r>
      <w:bookmarkEnd w:id="11"/>
    </w:p>
    <w:p w14:paraId="7E1F3500" w14:textId="215FC6B7"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4542938"/>
      <w:r w:rsidRPr="008B05F3">
        <w:t xml:space="preserve">Create </w:t>
      </w:r>
      <w:bookmarkEnd w:id="12"/>
      <w:bookmarkEnd w:id="13"/>
      <w:bookmarkEnd w:id="14"/>
      <w:r w:rsidR="00983B5A">
        <w:t xml:space="preserve">a </w:t>
      </w:r>
      <w:r w:rsidR="00FA403A">
        <w:t>Work Center</w:t>
      </w:r>
      <w:bookmarkEnd w:id="15"/>
      <w:r>
        <w:t xml:space="preserve"> </w:t>
      </w:r>
    </w:p>
    <w:p w14:paraId="0E413B10" w14:textId="1542CDB1" w:rsidR="00771E64" w:rsidRPr="00212BC5" w:rsidRDefault="00771E64" w:rsidP="00771E64">
      <w:r w:rsidRPr="00212BC5">
        <w:t xml:space="preserve">It is considered that the </w:t>
      </w:r>
      <w:r w:rsidR="00FA403A">
        <w:t>Work Center</w:t>
      </w:r>
      <w:r>
        <w:t xml:space="preserve"> </w:t>
      </w:r>
      <w:r w:rsidRPr="00212BC5">
        <w:t>required for this automate can be taken up from the previous step (in case this automate is used in conjunction with a preliminary step as 1st process step i.e.</w:t>
      </w:r>
      <w:r w:rsidR="000C0AE5">
        <w:t>,</w:t>
      </w:r>
      <w:r w:rsidRPr="00212BC5">
        <w:t xml:space="preserve"> </w:t>
      </w:r>
      <w:r w:rsidR="00204E9B" w:rsidRPr="00204E9B">
        <w:t>Create</w:t>
      </w:r>
      <w:r w:rsidR="00983B5A">
        <w:t xml:space="preserve"> a</w:t>
      </w:r>
      <w:r w:rsidR="00204E9B" w:rsidRPr="00204E9B">
        <w:t xml:space="preserve"> </w:t>
      </w:r>
      <w:r w:rsidR="00FA403A">
        <w:t>Work Center</w:t>
      </w:r>
      <w:r w:rsidR="00204E9B" w:rsidRPr="00204E9B">
        <w:t xml:space="preserve"> with one or more items</w:t>
      </w:r>
      <w:r w:rsidR="00E1284D">
        <w:t>),</w:t>
      </w:r>
      <w:r w:rsidRPr="00212BC5">
        <w:t xml:space="preserve"> from a previous process (in</w:t>
      </w:r>
      <w:r w:rsidR="00E1284D">
        <w:t xml:space="preserve"> the</w:t>
      </w:r>
      <w:r w:rsidRPr="00212BC5">
        <w:t xml:space="preserve"> case of multiple test processes for a test plan)</w:t>
      </w:r>
      <w:r w:rsidR="00E1284D">
        <w:t>,</w:t>
      </w:r>
      <w:r w:rsidRPr="00212BC5">
        <w:t xml:space="preserve"> or from manually provided hardcoded value.</w:t>
      </w:r>
    </w:p>
    <w:p w14:paraId="1C9AEA67" w14:textId="760C3F21" w:rsidR="00771E64" w:rsidRDefault="00771E64" w:rsidP="00771E64">
      <w:r w:rsidRPr="00212BC5">
        <w:t>By default, it is considered that data binding reference is being used for this purpose and should be adjusted accordingly.</w:t>
      </w:r>
    </w:p>
    <w:p w14:paraId="4EDEC84D" w14:textId="77777777" w:rsidR="000C0AE5" w:rsidRPr="00771E64" w:rsidRDefault="000C0AE5" w:rsidP="00771E64"/>
    <w:p w14:paraId="2FA8F0A2" w14:textId="680CC4C3" w:rsidR="0013272B" w:rsidRDefault="0013272B" w:rsidP="0013272B">
      <w:pPr>
        <w:pStyle w:val="Heading1"/>
        <w:numPr>
          <w:ilvl w:val="0"/>
          <w:numId w:val="3"/>
        </w:numPr>
      </w:pPr>
      <w:bookmarkStart w:id="16" w:name="_Toc66739416"/>
      <w:bookmarkStart w:id="17" w:name="_Toc94542939"/>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4ED4BE9" w:rsidR="005707E4" w:rsidRDefault="00347E33" w:rsidP="005707E4">
            <w:r w:rsidRPr="00347E33">
              <w:t>Creates a new capacity shift for a work center capacity interval</w:t>
            </w:r>
          </w:p>
        </w:tc>
        <w:tc>
          <w:tcPr>
            <w:tcW w:w="1350" w:type="dxa"/>
          </w:tcPr>
          <w:p w14:paraId="3A6D7476" w14:textId="550C0448" w:rsidR="005707E4" w:rsidRDefault="002B7E06" w:rsidP="005707E4">
            <w:r w:rsidRPr="002B7E06">
              <w:t>API_WORK_CENTER</w:t>
            </w:r>
          </w:p>
        </w:tc>
        <w:tc>
          <w:tcPr>
            <w:tcW w:w="1170" w:type="dxa"/>
          </w:tcPr>
          <w:p w14:paraId="1419B793" w14:textId="44B00A90" w:rsidR="005707E4" w:rsidRDefault="005707E4" w:rsidP="005707E4">
            <w:r>
              <w:t>POST</w:t>
            </w:r>
          </w:p>
        </w:tc>
        <w:tc>
          <w:tcPr>
            <w:tcW w:w="3330" w:type="dxa"/>
          </w:tcPr>
          <w:p w14:paraId="39A43AAD" w14:textId="0D0A88C7" w:rsidR="005707E4" w:rsidRDefault="00877ED3" w:rsidP="005707E4">
            <w:r w:rsidRPr="00877ED3">
              <w:t>/A_WorkCenterCapacityShift_2</w:t>
            </w:r>
          </w:p>
        </w:tc>
        <w:tc>
          <w:tcPr>
            <w:tcW w:w="2848" w:type="dxa"/>
          </w:tcPr>
          <w:p w14:paraId="6C6BC222" w14:textId="54893343" w:rsidR="005707E4" w:rsidRDefault="00C64C08" w:rsidP="005707E4">
            <w:r>
              <w:t>Capacity Shift</w:t>
            </w:r>
            <w:r w:rsidRPr="00DB103D">
              <w:t xml:space="preserve"> </w:t>
            </w:r>
            <w:r w:rsidR="000F58B0" w:rsidRPr="000F58B0">
              <w:t>Item</w:t>
            </w:r>
            <w:r w:rsidR="000F58B0">
              <w:t xml:space="preserve"> </w:t>
            </w:r>
            <w:r w:rsidR="005707E4">
              <w:t>is created</w:t>
            </w:r>
          </w:p>
        </w:tc>
      </w:tr>
      <w:tr w:rsidR="005707E4" w14:paraId="24E16F5C" w14:textId="77777777" w:rsidTr="005707E4">
        <w:trPr>
          <w:trHeight w:val="1502"/>
        </w:trPr>
        <w:tc>
          <w:tcPr>
            <w:tcW w:w="1525" w:type="dxa"/>
          </w:tcPr>
          <w:p w14:paraId="112D2D4B" w14:textId="3A6E029E" w:rsidR="005707E4" w:rsidRDefault="00B003CA" w:rsidP="005707E4">
            <w:r w:rsidRPr="00B003CA">
              <w:t>Reads the capacity shift for the given primary keys</w:t>
            </w:r>
          </w:p>
        </w:tc>
        <w:tc>
          <w:tcPr>
            <w:tcW w:w="1350" w:type="dxa"/>
          </w:tcPr>
          <w:p w14:paraId="0D2F41EF" w14:textId="0A53E642" w:rsidR="005707E4" w:rsidRDefault="002B7E06" w:rsidP="005707E4">
            <w:r w:rsidRPr="002B7E06">
              <w:t>API_WORK_CENTER</w:t>
            </w:r>
          </w:p>
        </w:tc>
        <w:tc>
          <w:tcPr>
            <w:tcW w:w="1170" w:type="dxa"/>
          </w:tcPr>
          <w:p w14:paraId="69011D54" w14:textId="3BCB1218" w:rsidR="005707E4" w:rsidRDefault="005707E4" w:rsidP="005707E4">
            <w:r>
              <w:t>GET</w:t>
            </w:r>
          </w:p>
        </w:tc>
        <w:tc>
          <w:tcPr>
            <w:tcW w:w="3330" w:type="dxa"/>
          </w:tcPr>
          <w:p w14:paraId="6ACEFF7F" w14:textId="7FC65941" w:rsidR="005707E4" w:rsidRDefault="005D1D0F" w:rsidP="005707E4">
            <w:r w:rsidRPr="005D1D0F">
              <w:t>/A_WorkCenterCapacityShift_2(CapacityInternalID='{CapacityInternalID}</w:t>
            </w:r>
            <w:proofErr w:type="gramStart"/>
            <w:r w:rsidRPr="005D1D0F">
              <w:t>',CapacityActiveVersion</w:t>
            </w:r>
            <w:proofErr w:type="gramEnd"/>
            <w:r w:rsidRPr="005D1D0F">
              <w:t>='{CapacityActiveVersion}',IntervalEndDate=datetime'{IntervalEndDate}',WeekDay='{WeekDay}',AvailableCapacityShift='{AvailableCapacityShift}')</w:t>
            </w:r>
          </w:p>
        </w:tc>
        <w:tc>
          <w:tcPr>
            <w:tcW w:w="2848" w:type="dxa"/>
          </w:tcPr>
          <w:p w14:paraId="222C9F21" w14:textId="2E807898" w:rsidR="005707E4" w:rsidRDefault="005707E4" w:rsidP="005707E4">
            <w:r>
              <w:t xml:space="preserve">Created </w:t>
            </w:r>
            <w:r w:rsidR="00C64C08">
              <w:t>Capacity Shift</w:t>
            </w:r>
            <w:r w:rsidR="00C64C08" w:rsidRPr="00DB103D">
              <w:t xml:space="preserve"> </w:t>
            </w:r>
            <w:r w:rsidR="000F58B0" w:rsidRPr="000F58B0">
              <w:t>Item</w:t>
            </w:r>
            <w:r w:rsidR="000F58B0">
              <w:t xml:space="preserve">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4542940"/>
      <w:r>
        <w:lastRenderedPageBreak/>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E296F7E"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B5F7E0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9734741" w14:textId="77777777" w:rsidR="00B32984" w:rsidRDefault="00B32984" w:rsidP="00B32984">
      <w:pPr>
        <w:pStyle w:val="ListParagraph"/>
      </w:pPr>
    </w:p>
    <w:p w14:paraId="5E932A65" w14:textId="45A45813" w:rsidR="004473D2" w:rsidRDefault="00347E33" w:rsidP="004473D2">
      <w:pPr>
        <w:pStyle w:val="Heading2"/>
        <w:numPr>
          <w:ilvl w:val="1"/>
          <w:numId w:val="3"/>
        </w:numPr>
      </w:pPr>
      <w:bookmarkStart w:id="20" w:name="_Toc94542941"/>
      <w:r w:rsidRPr="00347E33">
        <w:t>Creates a New Capacity Shift for a Work Center Capacity Interval</w:t>
      </w:r>
      <w:bookmarkEnd w:id="20"/>
    </w:p>
    <w:p w14:paraId="35693B6B" w14:textId="5F733D74" w:rsidR="004473D2" w:rsidRDefault="001635C3" w:rsidP="004473D2">
      <w:r>
        <w:t xml:space="preserve">This process step corresponds to “POST - </w:t>
      </w:r>
      <w:r w:rsidR="00877ED3" w:rsidRPr="00877ED3">
        <w:t>/A_WorkCenterCapacityShift_2</w:t>
      </w:r>
      <w:r>
        <w:t xml:space="preserve">” </w:t>
      </w:r>
      <w:r w:rsidR="00545AC1">
        <w:t xml:space="preserve">operation </w:t>
      </w:r>
      <w:r>
        <w:t>for ‘</w:t>
      </w:r>
      <w:r w:rsidR="00E651B3">
        <w:t>Capacity Shift Version 2</w:t>
      </w:r>
      <w:r w:rsidR="00B847DF">
        <w:t>’</w:t>
      </w:r>
      <w:r w:rsidR="00E651B3">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4542942"/>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4542943"/>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4542944"/>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732A85BD" w14:textId="0B784748" w:rsidR="002A117E" w:rsidRDefault="00DE438C" w:rsidP="00F9225D">
      <w:r>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pt;height:154pt" o:ole="">
            <v:imagedata r:id="rId11" o:title=""/>
          </v:shape>
          <w:control r:id="rId12"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4542945"/>
      <w:r>
        <w:t xml:space="preserve">Export </w:t>
      </w:r>
      <w:r w:rsidR="002A2645">
        <w:t>Response</w:t>
      </w:r>
      <w:bookmarkEnd w:id="28"/>
      <w:bookmarkEnd w:id="29"/>
    </w:p>
    <w:p w14:paraId="50FD34ED" w14:textId="71351EA8" w:rsidR="002A2645" w:rsidRPr="00CE5B02" w:rsidRDefault="002A2645" w:rsidP="002A2645">
      <w:pPr>
        <w:rPr>
          <w:rFonts w:cstheme="minorHAnsi"/>
        </w:rPr>
      </w:pPr>
      <w:r w:rsidRPr="00CE5B02">
        <w:rPr>
          <w:rFonts w:cstheme="minorHAnsi"/>
        </w:rPr>
        <w:t xml:space="preserve">Once API is executed and all assertions are passed, then the below response properties are fetched and </w:t>
      </w:r>
      <w:r w:rsidR="00674950" w:rsidRPr="00CE5B02">
        <w:rPr>
          <w:rFonts w:cstheme="minorHAnsi"/>
        </w:rPr>
        <w:t>exported</w:t>
      </w:r>
      <w:r w:rsidRPr="00CE5B02">
        <w:rPr>
          <w:rFonts w:cstheme="minorHAnsi"/>
        </w:rPr>
        <w:t xml:space="preserve"> in separate variables so that these can be used as data binding in other process steps.</w:t>
      </w:r>
    </w:p>
    <w:p w14:paraId="65E8FE14" w14:textId="0B484076" w:rsidR="002A2645" w:rsidRPr="00CE5B02" w:rsidRDefault="002A2645" w:rsidP="00641DAE">
      <w:pPr>
        <w:pStyle w:val="ListParagraph"/>
        <w:numPr>
          <w:ilvl w:val="0"/>
          <w:numId w:val="6"/>
        </w:numPr>
        <w:rPr>
          <w:rFonts w:cstheme="minorHAnsi"/>
        </w:rPr>
      </w:pPr>
      <w:r w:rsidRPr="00CE5B02">
        <w:rPr>
          <w:rFonts w:cstheme="minorHAnsi"/>
        </w:rPr>
        <w:t xml:space="preserve">Response Property to be mapped: </w:t>
      </w:r>
      <w:proofErr w:type="spellStart"/>
      <w:r w:rsidR="00AA6D30" w:rsidRPr="00AA6D30">
        <w:rPr>
          <w:rFonts w:cstheme="minorHAnsi"/>
        </w:rPr>
        <w:t>AvailableCapacityShift</w:t>
      </w:r>
      <w:proofErr w:type="spellEnd"/>
    </w:p>
    <w:p w14:paraId="248C5FD1" w14:textId="496255F4" w:rsidR="002A2645" w:rsidRPr="00C55AA6" w:rsidRDefault="002A2645" w:rsidP="00641DAE">
      <w:pPr>
        <w:ind w:firstLine="720"/>
        <w:rPr>
          <w:rFonts w:cstheme="minorHAnsi"/>
        </w:rPr>
      </w:pPr>
      <w:r w:rsidRPr="00CE5B02">
        <w:rPr>
          <w:rFonts w:cstheme="minorHAnsi"/>
        </w:rPr>
        <w:lastRenderedPageBreak/>
        <w:t xml:space="preserve">Variable for storing property value: </w:t>
      </w:r>
      <w:proofErr w:type="spellStart"/>
      <w:r w:rsidR="00AA6D30" w:rsidRPr="00AA6D30">
        <w:rPr>
          <w:rFonts w:cstheme="minorHAnsi"/>
        </w:rPr>
        <w:t>AvailableCapacityShift</w:t>
      </w:r>
      <w:proofErr w:type="spellEnd"/>
    </w:p>
    <w:p w14:paraId="62D6B908" w14:textId="5701F621"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4F19E1" w:rsidRPr="004F19E1">
        <w:rPr>
          <w:rFonts w:cstheme="minorHAnsi"/>
        </w:rPr>
        <w:t>CapacityActiveVersion</w:t>
      </w:r>
      <w:proofErr w:type="spellEnd"/>
    </w:p>
    <w:p w14:paraId="373872FA" w14:textId="14BD80FB" w:rsidR="004236ED" w:rsidRPr="00C55AA6" w:rsidRDefault="004236ED" w:rsidP="004236ED">
      <w:pPr>
        <w:ind w:firstLine="720"/>
        <w:rPr>
          <w:rFonts w:cstheme="minorHAnsi"/>
        </w:rPr>
      </w:pPr>
      <w:r w:rsidRPr="00CE5B02">
        <w:rPr>
          <w:rFonts w:cstheme="minorHAnsi"/>
        </w:rPr>
        <w:t xml:space="preserve">Variable for storing property value: </w:t>
      </w:r>
      <w:proofErr w:type="spellStart"/>
      <w:r w:rsidR="004F19E1" w:rsidRPr="004F19E1">
        <w:rPr>
          <w:rFonts w:cstheme="minorHAnsi"/>
        </w:rPr>
        <w:t>CapacityActiveVersion</w:t>
      </w:r>
      <w:proofErr w:type="spellEnd"/>
    </w:p>
    <w:p w14:paraId="620164DD" w14:textId="191C701B"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4F19E1" w:rsidRPr="004F19E1">
        <w:rPr>
          <w:rFonts w:cstheme="minorHAnsi"/>
        </w:rPr>
        <w:t>CapacityInternalID</w:t>
      </w:r>
      <w:proofErr w:type="spellEnd"/>
    </w:p>
    <w:p w14:paraId="5E5E481D" w14:textId="0519D4BA" w:rsidR="004236ED" w:rsidRPr="00C55AA6" w:rsidRDefault="004236ED" w:rsidP="004236ED">
      <w:pPr>
        <w:ind w:firstLine="720"/>
        <w:rPr>
          <w:rFonts w:cstheme="minorHAnsi"/>
        </w:rPr>
      </w:pPr>
      <w:r w:rsidRPr="00CE5B02">
        <w:rPr>
          <w:rFonts w:cstheme="minorHAnsi"/>
        </w:rPr>
        <w:t xml:space="preserve">Variable for storing property value: </w:t>
      </w:r>
      <w:proofErr w:type="spellStart"/>
      <w:r w:rsidR="004F19E1" w:rsidRPr="004F19E1">
        <w:rPr>
          <w:rFonts w:cstheme="minorHAnsi"/>
        </w:rPr>
        <w:t>CapacityInternalID</w:t>
      </w:r>
      <w:proofErr w:type="spellEnd"/>
    </w:p>
    <w:p w14:paraId="6B82C897" w14:textId="3EB03DCA"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4F19E1" w:rsidRPr="004F19E1">
        <w:rPr>
          <w:rFonts w:cstheme="minorHAnsi"/>
        </w:rPr>
        <w:t>ShiftEndTime</w:t>
      </w:r>
      <w:proofErr w:type="spellEnd"/>
    </w:p>
    <w:p w14:paraId="1A9BF13F" w14:textId="6E930EB8" w:rsidR="004236ED" w:rsidRPr="00CE5B02" w:rsidRDefault="004236ED" w:rsidP="004236ED">
      <w:pPr>
        <w:ind w:firstLine="720"/>
        <w:rPr>
          <w:rFonts w:cstheme="minorHAnsi"/>
          <w:color w:val="32363A"/>
          <w:shd w:val="clear" w:color="auto" w:fill="FFFFFF"/>
        </w:rPr>
      </w:pPr>
      <w:r w:rsidRPr="00CE5B02">
        <w:rPr>
          <w:rFonts w:cstheme="minorHAnsi"/>
        </w:rPr>
        <w:t xml:space="preserve">Variable for storing property value: </w:t>
      </w:r>
      <w:proofErr w:type="spellStart"/>
      <w:r w:rsidR="009C19AC" w:rsidRPr="006C1259">
        <w:rPr>
          <w:rFonts w:cstheme="minorHAnsi"/>
        </w:rPr>
        <w:t>IntervalEndDate</w:t>
      </w:r>
      <w:proofErr w:type="spellEnd"/>
    </w:p>
    <w:p w14:paraId="7F787399" w14:textId="6791FCB7"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4F19E1" w:rsidRPr="004F19E1">
        <w:rPr>
          <w:rFonts w:cstheme="minorHAnsi"/>
        </w:rPr>
        <w:t>WeekDay</w:t>
      </w:r>
      <w:proofErr w:type="spellEnd"/>
    </w:p>
    <w:p w14:paraId="5BE08264" w14:textId="1BE69ADB" w:rsidR="004236ED" w:rsidRPr="00385E93" w:rsidRDefault="004236ED" w:rsidP="00385E93">
      <w:pPr>
        <w:ind w:firstLine="720"/>
        <w:rPr>
          <w:rFonts w:cstheme="minorHAnsi"/>
          <w:color w:val="32363A"/>
          <w:shd w:val="clear" w:color="auto" w:fill="FFFFFF"/>
        </w:rPr>
      </w:pPr>
      <w:r w:rsidRPr="00CE5B02">
        <w:rPr>
          <w:rFonts w:cstheme="minorHAnsi"/>
        </w:rPr>
        <w:t xml:space="preserve">Variable for storing property value: </w:t>
      </w:r>
      <w:proofErr w:type="spellStart"/>
      <w:r w:rsidR="004F19E1" w:rsidRPr="004F19E1">
        <w:rPr>
          <w:rFonts w:cstheme="minorHAnsi"/>
        </w:rPr>
        <w:t>WeekDay</w:t>
      </w:r>
      <w:proofErr w:type="spellEnd"/>
      <w:r w:rsidRPr="00CE5B02">
        <w:rPr>
          <w:rFonts w:cstheme="minorHAnsi"/>
          <w:color w:val="32363A"/>
          <w:shd w:val="clear" w:color="auto" w:fill="FFFFFF"/>
        </w:rPr>
        <w:tab/>
      </w:r>
    </w:p>
    <w:p w14:paraId="6B34FFDD" w14:textId="77777777" w:rsidR="004236ED" w:rsidRDefault="004236ED" w:rsidP="004236ED">
      <w:pPr>
        <w:rPr>
          <w:rFonts w:ascii="72" w:hAnsi="72" w:cs="72"/>
          <w:color w:val="32363A"/>
          <w:sz w:val="21"/>
          <w:szCs w:val="21"/>
          <w:shd w:val="clear" w:color="auto" w:fill="FFFFFF"/>
        </w:rPr>
      </w:pPr>
    </w:p>
    <w:p w14:paraId="53C3264F" w14:textId="38A88AA3" w:rsidR="00022ACC" w:rsidRDefault="00E516D9" w:rsidP="00022ACC">
      <w:pPr>
        <w:pStyle w:val="Heading2"/>
        <w:numPr>
          <w:ilvl w:val="1"/>
          <w:numId w:val="3"/>
        </w:numPr>
      </w:pPr>
      <w:bookmarkStart w:id="30" w:name="_Toc94542946"/>
      <w:r w:rsidRPr="00E516D9">
        <w:t>Reads the Capacity Shift for the Given Primary Keys</w:t>
      </w:r>
      <w:bookmarkEnd w:id="30"/>
    </w:p>
    <w:p w14:paraId="5EFB9C40" w14:textId="7184C2B5" w:rsidR="00022ACC" w:rsidRDefault="00022ACC" w:rsidP="00022ACC">
      <w:r>
        <w:t xml:space="preserve">This process step corresponds to “GET - </w:t>
      </w:r>
      <w:r w:rsidR="005D1D0F" w:rsidRPr="005D1D0F">
        <w:t>/A_WorkCenterCapacityShift_2(CapacityInternalID='{CapacityInternalID}</w:t>
      </w:r>
      <w:proofErr w:type="gramStart"/>
      <w:r w:rsidR="005D1D0F" w:rsidRPr="005D1D0F">
        <w:t>',CapacityActiveVersion</w:t>
      </w:r>
      <w:proofErr w:type="gramEnd"/>
      <w:r w:rsidR="005D1D0F" w:rsidRPr="005D1D0F">
        <w:t>='{CapacityActiveVersion}',IntervalEndDate=datetime'{IntervalEndDate}',WeekDay='{WeekDay}',AvailableCapacityShift='{AvailableCapacityShift}')</w:t>
      </w:r>
      <w:r w:rsidR="00571BBB">
        <w:t xml:space="preserve">” </w:t>
      </w:r>
      <w:r w:rsidR="007D6131">
        <w:t>operation</w:t>
      </w:r>
      <w:r>
        <w:t xml:space="preserve"> for ‘</w:t>
      </w:r>
      <w:r w:rsidR="00E651B3">
        <w:t>Capacity Shift Version 2</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4542947"/>
      <w:r>
        <w:t>Read Conditions</w:t>
      </w:r>
      <w:bookmarkEnd w:id="31"/>
    </w:p>
    <w:p w14:paraId="29A31CBF" w14:textId="77777777" w:rsidR="00CF09E3" w:rsidRPr="00CE5B02" w:rsidRDefault="00CF09E3" w:rsidP="00CF09E3">
      <w:pPr>
        <w:rPr>
          <w:rFonts w:cstheme="minorHAnsi"/>
        </w:rPr>
      </w:pPr>
      <w:r w:rsidRPr="00CE5B02">
        <w:rPr>
          <w:rFonts w:cstheme="minorHAnsi"/>
        </w:rPr>
        <w:t>Below conditions are generated by default:</w:t>
      </w:r>
    </w:p>
    <w:p w14:paraId="71929E68" w14:textId="4B2C9D66" w:rsidR="00CF09E3" w:rsidRPr="00CE5B02" w:rsidRDefault="00CF09E3" w:rsidP="00CF09E3">
      <w:pPr>
        <w:pStyle w:val="ListParagraph"/>
        <w:numPr>
          <w:ilvl w:val="0"/>
          <w:numId w:val="6"/>
        </w:numPr>
        <w:rPr>
          <w:rFonts w:cstheme="minorHAnsi"/>
        </w:rPr>
      </w:pPr>
      <w:r w:rsidRPr="00CE5B02">
        <w:rPr>
          <w:rFonts w:cstheme="minorHAnsi"/>
        </w:rPr>
        <w:t xml:space="preserve">Property: </w:t>
      </w:r>
      <w:proofErr w:type="spellStart"/>
      <w:r w:rsidR="002945D5" w:rsidRPr="002945D5">
        <w:rPr>
          <w:rFonts w:cstheme="minorHAnsi"/>
        </w:rPr>
        <w:t>CapacityInternalID</w:t>
      </w:r>
      <w:proofErr w:type="spellEnd"/>
      <w:r w:rsidRPr="00CE5B02">
        <w:rPr>
          <w:rFonts w:cstheme="minorHAnsi"/>
        </w:rPr>
        <w:br/>
        <w:t>Value: #xxxxx-</w:t>
      </w:r>
      <w:r w:rsidR="002945D5" w:rsidRPr="002945D5">
        <w:rPr>
          <w:rFonts w:cstheme="minorHAnsi"/>
        </w:rPr>
        <w:t xml:space="preserve">CapacityInternalID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20D3DF83" w14:textId="40F9A3FC" w:rsidR="00CF09E3" w:rsidRPr="00CE5B02" w:rsidRDefault="00CF09E3" w:rsidP="00CF09E3">
      <w:pPr>
        <w:pStyle w:val="ListParagraph"/>
        <w:numPr>
          <w:ilvl w:val="0"/>
          <w:numId w:val="6"/>
        </w:numPr>
        <w:rPr>
          <w:rFonts w:cstheme="minorHAnsi"/>
        </w:rPr>
      </w:pPr>
      <w:r w:rsidRPr="00CE5B02">
        <w:rPr>
          <w:rFonts w:cstheme="minorHAnsi"/>
        </w:rPr>
        <w:t xml:space="preserve">Property: </w:t>
      </w:r>
      <w:proofErr w:type="spellStart"/>
      <w:r w:rsidR="00EC4F29" w:rsidRPr="00EC4F29">
        <w:rPr>
          <w:rFonts w:cstheme="minorHAnsi"/>
        </w:rPr>
        <w:t>CapacityActiveVersion</w:t>
      </w:r>
      <w:proofErr w:type="spellEnd"/>
      <w:r w:rsidRPr="00CE5B02">
        <w:rPr>
          <w:rFonts w:cstheme="minorHAnsi"/>
        </w:rPr>
        <w:br/>
        <w:t>Value: #xxxxx-</w:t>
      </w:r>
      <w:r w:rsidR="00EC4F29" w:rsidRPr="00EC4F29">
        <w:rPr>
          <w:rFonts w:cstheme="minorHAnsi"/>
        </w:rPr>
        <w:t xml:space="preserve">CapacityActiveVersion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323C1FC7" w14:textId="1A0B0B17" w:rsidR="00240463" w:rsidRPr="00CE5B02" w:rsidRDefault="00240463" w:rsidP="00CF09E3">
      <w:pPr>
        <w:pStyle w:val="ListParagraph"/>
        <w:numPr>
          <w:ilvl w:val="0"/>
          <w:numId w:val="6"/>
        </w:numPr>
        <w:rPr>
          <w:rFonts w:cstheme="minorHAnsi"/>
        </w:rPr>
      </w:pPr>
      <w:r w:rsidRPr="00CE5B02">
        <w:rPr>
          <w:rFonts w:cstheme="minorHAnsi"/>
        </w:rPr>
        <w:t xml:space="preserve">Property: </w:t>
      </w:r>
      <w:proofErr w:type="spellStart"/>
      <w:r w:rsidR="006C1259" w:rsidRPr="006C1259">
        <w:rPr>
          <w:rFonts w:cstheme="minorHAnsi"/>
        </w:rPr>
        <w:t>IntervalEndDate</w:t>
      </w:r>
      <w:proofErr w:type="spellEnd"/>
      <w:r w:rsidRPr="00CE5B02">
        <w:rPr>
          <w:rFonts w:cstheme="minorHAnsi"/>
        </w:rPr>
        <w:br/>
        <w:t>Value: #xxxxx-</w:t>
      </w:r>
      <w:r w:rsidR="0069010F" w:rsidRPr="0069010F">
        <w:rPr>
          <w:rFonts w:cstheme="minorHAnsi"/>
        </w:rPr>
        <w:t xml:space="preserve">IntervalEndDate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15F98DD2" w14:textId="1D86609B" w:rsidR="00240463" w:rsidRPr="00CE5B02" w:rsidRDefault="00240463" w:rsidP="00CF09E3">
      <w:pPr>
        <w:pStyle w:val="ListParagraph"/>
        <w:numPr>
          <w:ilvl w:val="0"/>
          <w:numId w:val="6"/>
        </w:numPr>
        <w:rPr>
          <w:rFonts w:cstheme="minorHAnsi"/>
        </w:rPr>
      </w:pPr>
      <w:r w:rsidRPr="00CE5B02">
        <w:rPr>
          <w:rFonts w:cstheme="minorHAnsi"/>
        </w:rPr>
        <w:t xml:space="preserve">Property: </w:t>
      </w:r>
      <w:proofErr w:type="spellStart"/>
      <w:r w:rsidR="00647217" w:rsidRPr="00647217">
        <w:rPr>
          <w:rFonts w:cstheme="minorHAnsi"/>
        </w:rPr>
        <w:t>WeekDay</w:t>
      </w:r>
      <w:proofErr w:type="spellEnd"/>
      <w:r w:rsidRPr="00CE5B02">
        <w:rPr>
          <w:rFonts w:cstheme="minorHAnsi"/>
        </w:rPr>
        <w:br/>
        <w:t>Value: #xxxxx-</w:t>
      </w:r>
      <w:r w:rsidR="00647217" w:rsidRPr="00647217">
        <w:rPr>
          <w:rFonts w:cstheme="minorHAnsi"/>
        </w:rPr>
        <w:t xml:space="preserve">WeekDay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4444C3F9" w14:textId="32CA300E" w:rsidR="00240463" w:rsidRPr="00CE5B02" w:rsidRDefault="00240463" w:rsidP="00CF09E3">
      <w:pPr>
        <w:pStyle w:val="ListParagraph"/>
        <w:numPr>
          <w:ilvl w:val="0"/>
          <w:numId w:val="6"/>
        </w:numPr>
        <w:rPr>
          <w:rFonts w:cstheme="minorHAnsi"/>
        </w:rPr>
      </w:pPr>
      <w:r w:rsidRPr="00CE5B02">
        <w:rPr>
          <w:rFonts w:cstheme="minorHAnsi"/>
        </w:rPr>
        <w:t xml:space="preserve">Property: </w:t>
      </w:r>
      <w:proofErr w:type="spellStart"/>
      <w:r w:rsidR="0087048E" w:rsidRPr="0087048E">
        <w:rPr>
          <w:rFonts w:cstheme="minorHAnsi"/>
        </w:rPr>
        <w:t>AvailableCapacityShift</w:t>
      </w:r>
      <w:proofErr w:type="spellEnd"/>
      <w:r w:rsidRPr="00CE5B02">
        <w:rPr>
          <w:rFonts w:cstheme="minorHAnsi"/>
        </w:rPr>
        <w:br/>
        <w:t>Value: #xxxxx-</w:t>
      </w:r>
      <w:r w:rsidR="0087048E" w:rsidRPr="0087048E">
        <w:rPr>
          <w:rFonts w:cstheme="minorHAnsi"/>
        </w:rPr>
        <w:t xml:space="preserve">AvailableCapacityShift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9B3B06" w14:textId="25BA6B24" w:rsidR="002F4C94" w:rsidRDefault="002F4C94" w:rsidP="00FB14BF">
      <w:pPr>
        <w:pStyle w:val="Heading3"/>
        <w:numPr>
          <w:ilvl w:val="2"/>
          <w:numId w:val="3"/>
        </w:numPr>
      </w:pPr>
      <w:bookmarkStart w:id="32" w:name="_Toc94542948"/>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lastRenderedPageBreak/>
        <w:t>Value to be matched: 20</w:t>
      </w:r>
      <w:r w:rsidR="00FD2606">
        <w:t>0</w:t>
      </w:r>
    </w:p>
    <w:p w14:paraId="25A273B7" w14:textId="132EBF60" w:rsidR="002F4C94" w:rsidRDefault="00CE629C" w:rsidP="00FB14BF">
      <w:pPr>
        <w:pStyle w:val="Heading3"/>
        <w:numPr>
          <w:ilvl w:val="2"/>
          <w:numId w:val="3"/>
        </w:numPr>
      </w:pPr>
      <w:bookmarkStart w:id="33" w:name="_Toc94542949"/>
      <w:r>
        <w:t xml:space="preserve">Export </w:t>
      </w:r>
      <w:r w:rsidR="002F4C94">
        <w:t>Response</w:t>
      </w:r>
      <w:bookmarkEnd w:id="33"/>
    </w:p>
    <w:p w14:paraId="070ACBAD" w14:textId="67DA3E85" w:rsidR="00CC29AE" w:rsidRDefault="00983BC8" w:rsidP="00CC29AE">
      <w:r>
        <w:t xml:space="preserve">No response properties are </w:t>
      </w:r>
      <w:r w:rsidR="00011AD4">
        <w:t>exported</w:t>
      </w:r>
      <w:r>
        <w:t xml:space="preserve"> for this process step by default.</w:t>
      </w:r>
    </w:p>
    <w:p w14:paraId="3A9D5413" w14:textId="77777777" w:rsidR="00C22181" w:rsidRDefault="00C22181" w:rsidP="00CC29AE"/>
    <w:p w14:paraId="31C2CE72" w14:textId="042656D3" w:rsidR="001861AC" w:rsidRDefault="001861AC" w:rsidP="00FB14BF">
      <w:pPr>
        <w:pStyle w:val="Heading1"/>
        <w:numPr>
          <w:ilvl w:val="0"/>
          <w:numId w:val="3"/>
        </w:numPr>
      </w:pPr>
      <w:bookmarkStart w:id="34" w:name="_Toc66739423"/>
      <w:bookmarkStart w:id="35" w:name="_Toc94542950"/>
      <w:r>
        <w:t>Usage</w:t>
      </w:r>
      <w:bookmarkEnd w:id="34"/>
      <w:bookmarkEnd w:id="35"/>
    </w:p>
    <w:p w14:paraId="4DDD84AA" w14:textId="18C5A8AA" w:rsidR="001861AC" w:rsidRDefault="0008086E" w:rsidP="00FB14BF">
      <w:pPr>
        <w:pStyle w:val="Heading2"/>
        <w:numPr>
          <w:ilvl w:val="1"/>
          <w:numId w:val="3"/>
        </w:numPr>
      </w:pPr>
      <w:r>
        <w:t xml:space="preserve">  </w:t>
      </w:r>
      <w:bookmarkStart w:id="36" w:name="_Toc94542951"/>
      <w:r w:rsidR="005A657E">
        <w:t>Independent Execution</w:t>
      </w:r>
      <w:bookmarkEnd w:id="3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0F636" w:rsidR="005A657E" w:rsidRDefault="003E1D44" w:rsidP="00FB14BF">
      <w:pPr>
        <w:pStyle w:val="Heading2"/>
        <w:numPr>
          <w:ilvl w:val="1"/>
          <w:numId w:val="3"/>
        </w:numPr>
      </w:pPr>
      <w:r>
        <w:t xml:space="preserve">  </w:t>
      </w:r>
      <w:bookmarkStart w:id="37" w:name="_Toc94542952"/>
      <w:r w:rsidR="005A657E">
        <w:t xml:space="preserve">Import to </w:t>
      </w:r>
      <w:r w:rsidR="00CA036B">
        <w:t xml:space="preserve">an </w:t>
      </w:r>
      <w:r w:rsidR="00D52845">
        <w:t>A</w:t>
      </w:r>
      <w:r w:rsidR="00CA036B">
        <w:t>utomate</w:t>
      </w:r>
      <w:bookmarkEnd w:id="37"/>
    </w:p>
    <w:p w14:paraId="09285393" w14:textId="7EAD51DF" w:rsidR="00CA036B" w:rsidRDefault="00CA036B" w:rsidP="00CA036B">
      <w:r>
        <w:t>Process steps from this standard automate can be imported to any other automate. Please note that it might require necessary changes (e.g.</w:t>
      </w:r>
      <w:r w:rsidR="00C2218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8" w:name="_Toc94542953"/>
      <w:r w:rsidR="00CA036B">
        <w:t>Conversion to Custom</w:t>
      </w:r>
      <w:bookmarkEnd w:id="38"/>
    </w:p>
    <w:p w14:paraId="2899B5B8" w14:textId="73D10942" w:rsidR="000F69E2" w:rsidRDefault="00CA036B" w:rsidP="00035DEA">
      <w:r>
        <w:t xml:space="preserve">Depending on the requirement or use-case, </w:t>
      </w:r>
      <w:r w:rsidR="00896180">
        <w:t>process steps can be converted from Standard to Custom type and can be used with other process steps/automates.</w:t>
      </w:r>
    </w:p>
    <w:p w14:paraId="355D2057" w14:textId="2B2E6B77" w:rsidR="005606CA" w:rsidRDefault="005606CA" w:rsidP="00035DEA"/>
    <w:sectPr w:rsidR="005606CA">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04F2"/>
    <w:rsid w:val="00011AD4"/>
    <w:rsid w:val="00011EB9"/>
    <w:rsid w:val="00013274"/>
    <w:rsid w:val="00013D10"/>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B21CF"/>
    <w:rsid w:val="000B30B2"/>
    <w:rsid w:val="000B60D5"/>
    <w:rsid w:val="000C0AE5"/>
    <w:rsid w:val="000C5CA2"/>
    <w:rsid w:val="000D0ECF"/>
    <w:rsid w:val="000E111E"/>
    <w:rsid w:val="000E11A5"/>
    <w:rsid w:val="000F0E27"/>
    <w:rsid w:val="000F1AE3"/>
    <w:rsid w:val="000F58B0"/>
    <w:rsid w:val="000F69E2"/>
    <w:rsid w:val="00100663"/>
    <w:rsid w:val="00104FB7"/>
    <w:rsid w:val="00105446"/>
    <w:rsid w:val="00105CD9"/>
    <w:rsid w:val="001067C9"/>
    <w:rsid w:val="001117F8"/>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AC"/>
    <w:rsid w:val="00197FFC"/>
    <w:rsid w:val="001A3087"/>
    <w:rsid w:val="001A3F62"/>
    <w:rsid w:val="001A7172"/>
    <w:rsid w:val="001B44F3"/>
    <w:rsid w:val="001B5671"/>
    <w:rsid w:val="001B723A"/>
    <w:rsid w:val="001C1C26"/>
    <w:rsid w:val="001C6501"/>
    <w:rsid w:val="001D10D5"/>
    <w:rsid w:val="001D11A5"/>
    <w:rsid w:val="001E09E0"/>
    <w:rsid w:val="001E7AEA"/>
    <w:rsid w:val="001F6C2E"/>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0463"/>
    <w:rsid w:val="00243BEC"/>
    <w:rsid w:val="002601B9"/>
    <w:rsid w:val="002734E1"/>
    <w:rsid w:val="00276C94"/>
    <w:rsid w:val="00280770"/>
    <w:rsid w:val="002945D5"/>
    <w:rsid w:val="00295869"/>
    <w:rsid w:val="002A117E"/>
    <w:rsid w:val="002A1D08"/>
    <w:rsid w:val="002A2645"/>
    <w:rsid w:val="002A28C3"/>
    <w:rsid w:val="002A3676"/>
    <w:rsid w:val="002B1490"/>
    <w:rsid w:val="002B56D8"/>
    <w:rsid w:val="002B7E06"/>
    <w:rsid w:val="002C6E3E"/>
    <w:rsid w:val="002F41BF"/>
    <w:rsid w:val="002F4C94"/>
    <w:rsid w:val="00303FFC"/>
    <w:rsid w:val="00333BFB"/>
    <w:rsid w:val="003416D9"/>
    <w:rsid w:val="00347E33"/>
    <w:rsid w:val="00352E5C"/>
    <w:rsid w:val="00355F24"/>
    <w:rsid w:val="00357A95"/>
    <w:rsid w:val="00360CCD"/>
    <w:rsid w:val="003676DB"/>
    <w:rsid w:val="00380A82"/>
    <w:rsid w:val="00385E93"/>
    <w:rsid w:val="00390028"/>
    <w:rsid w:val="003974DE"/>
    <w:rsid w:val="003975FF"/>
    <w:rsid w:val="003C106D"/>
    <w:rsid w:val="003C42F4"/>
    <w:rsid w:val="003C53C6"/>
    <w:rsid w:val="003C7455"/>
    <w:rsid w:val="003D0116"/>
    <w:rsid w:val="003D5D80"/>
    <w:rsid w:val="003E1D44"/>
    <w:rsid w:val="003F173E"/>
    <w:rsid w:val="004009A0"/>
    <w:rsid w:val="004040F4"/>
    <w:rsid w:val="00405E16"/>
    <w:rsid w:val="004202BB"/>
    <w:rsid w:val="004236ED"/>
    <w:rsid w:val="00425389"/>
    <w:rsid w:val="00425F40"/>
    <w:rsid w:val="004364EF"/>
    <w:rsid w:val="0043721F"/>
    <w:rsid w:val="004473D2"/>
    <w:rsid w:val="00453C06"/>
    <w:rsid w:val="00467A58"/>
    <w:rsid w:val="00480F98"/>
    <w:rsid w:val="00483E45"/>
    <w:rsid w:val="00494D6C"/>
    <w:rsid w:val="004A0186"/>
    <w:rsid w:val="004A25F9"/>
    <w:rsid w:val="004A49AE"/>
    <w:rsid w:val="004A4A20"/>
    <w:rsid w:val="004A6638"/>
    <w:rsid w:val="004B2F2B"/>
    <w:rsid w:val="004C6D81"/>
    <w:rsid w:val="004D39B6"/>
    <w:rsid w:val="004D73F2"/>
    <w:rsid w:val="004E2E4C"/>
    <w:rsid w:val="004E39DE"/>
    <w:rsid w:val="004F19E1"/>
    <w:rsid w:val="00523F1C"/>
    <w:rsid w:val="00537B19"/>
    <w:rsid w:val="00537FE7"/>
    <w:rsid w:val="00545AC1"/>
    <w:rsid w:val="00547112"/>
    <w:rsid w:val="00555D97"/>
    <w:rsid w:val="005600D1"/>
    <w:rsid w:val="005606CA"/>
    <w:rsid w:val="005707E4"/>
    <w:rsid w:val="00571BBB"/>
    <w:rsid w:val="005736E6"/>
    <w:rsid w:val="0057790A"/>
    <w:rsid w:val="005858EB"/>
    <w:rsid w:val="00587AE2"/>
    <w:rsid w:val="00591D59"/>
    <w:rsid w:val="005A1D6D"/>
    <w:rsid w:val="005A657E"/>
    <w:rsid w:val="005C52A0"/>
    <w:rsid w:val="005D1D0F"/>
    <w:rsid w:val="005E418C"/>
    <w:rsid w:val="005F48EE"/>
    <w:rsid w:val="005F6E66"/>
    <w:rsid w:val="006054AB"/>
    <w:rsid w:val="0060571D"/>
    <w:rsid w:val="0060695F"/>
    <w:rsid w:val="00612D84"/>
    <w:rsid w:val="00615381"/>
    <w:rsid w:val="00620130"/>
    <w:rsid w:val="00622888"/>
    <w:rsid w:val="0062335B"/>
    <w:rsid w:val="00633431"/>
    <w:rsid w:val="00641DAE"/>
    <w:rsid w:val="00642630"/>
    <w:rsid w:val="00647217"/>
    <w:rsid w:val="00674950"/>
    <w:rsid w:val="0067612D"/>
    <w:rsid w:val="00683151"/>
    <w:rsid w:val="0069010F"/>
    <w:rsid w:val="006A3A28"/>
    <w:rsid w:val="006B6AD7"/>
    <w:rsid w:val="006C1259"/>
    <w:rsid w:val="006D38B6"/>
    <w:rsid w:val="006D6B0E"/>
    <w:rsid w:val="006E6BA7"/>
    <w:rsid w:val="006E7230"/>
    <w:rsid w:val="006F3039"/>
    <w:rsid w:val="00704916"/>
    <w:rsid w:val="007144CE"/>
    <w:rsid w:val="00724694"/>
    <w:rsid w:val="00740E69"/>
    <w:rsid w:val="00743FF9"/>
    <w:rsid w:val="00744F00"/>
    <w:rsid w:val="007511D6"/>
    <w:rsid w:val="00760669"/>
    <w:rsid w:val="00771E64"/>
    <w:rsid w:val="0077438E"/>
    <w:rsid w:val="00774987"/>
    <w:rsid w:val="007821B7"/>
    <w:rsid w:val="0078220C"/>
    <w:rsid w:val="007846B5"/>
    <w:rsid w:val="007853C2"/>
    <w:rsid w:val="00785B0B"/>
    <w:rsid w:val="007875CE"/>
    <w:rsid w:val="00790994"/>
    <w:rsid w:val="007926B7"/>
    <w:rsid w:val="007A0A3E"/>
    <w:rsid w:val="007A6C46"/>
    <w:rsid w:val="007B72F3"/>
    <w:rsid w:val="007B7C61"/>
    <w:rsid w:val="007C0B13"/>
    <w:rsid w:val="007C627B"/>
    <w:rsid w:val="007D1874"/>
    <w:rsid w:val="007D6131"/>
    <w:rsid w:val="007E0063"/>
    <w:rsid w:val="007E13D4"/>
    <w:rsid w:val="007E396B"/>
    <w:rsid w:val="007E4CA9"/>
    <w:rsid w:val="007E7C56"/>
    <w:rsid w:val="007F4534"/>
    <w:rsid w:val="0080189D"/>
    <w:rsid w:val="008077E0"/>
    <w:rsid w:val="008237FA"/>
    <w:rsid w:val="00827DB0"/>
    <w:rsid w:val="008317E1"/>
    <w:rsid w:val="008510E5"/>
    <w:rsid w:val="008653BE"/>
    <w:rsid w:val="0087048E"/>
    <w:rsid w:val="0087457A"/>
    <w:rsid w:val="00877ED3"/>
    <w:rsid w:val="00886FD8"/>
    <w:rsid w:val="00896180"/>
    <w:rsid w:val="008A3345"/>
    <w:rsid w:val="008A7972"/>
    <w:rsid w:val="008B2D8F"/>
    <w:rsid w:val="008B4473"/>
    <w:rsid w:val="008B7478"/>
    <w:rsid w:val="008D3440"/>
    <w:rsid w:val="008E3995"/>
    <w:rsid w:val="008F51D9"/>
    <w:rsid w:val="008F7AF8"/>
    <w:rsid w:val="009009F7"/>
    <w:rsid w:val="0090221F"/>
    <w:rsid w:val="00912CE2"/>
    <w:rsid w:val="009169ED"/>
    <w:rsid w:val="00921B53"/>
    <w:rsid w:val="00927FE6"/>
    <w:rsid w:val="009359E6"/>
    <w:rsid w:val="0094501E"/>
    <w:rsid w:val="0094602C"/>
    <w:rsid w:val="009520D8"/>
    <w:rsid w:val="0095790E"/>
    <w:rsid w:val="009579FB"/>
    <w:rsid w:val="00961713"/>
    <w:rsid w:val="00970D80"/>
    <w:rsid w:val="00974289"/>
    <w:rsid w:val="00983B5A"/>
    <w:rsid w:val="00983BC8"/>
    <w:rsid w:val="0099707B"/>
    <w:rsid w:val="009A1187"/>
    <w:rsid w:val="009A7A86"/>
    <w:rsid w:val="009B7956"/>
    <w:rsid w:val="009C19AC"/>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6495"/>
    <w:rsid w:val="00A66529"/>
    <w:rsid w:val="00A74AA8"/>
    <w:rsid w:val="00A91566"/>
    <w:rsid w:val="00A917E8"/>
    <w:rsid w:val="00A95418"/>
    <w:rsid w:val="00AA2665"/>
    <w:rsid w:val="00AA6D30"/>
    <w:rsid w:val="00AB1D1A"/>
    <w:rsid w:val="00AC5EED"/>
    <w:rsid w:val="00AD469B"/>
    <w:rsid w:val="00AE1515"/>
    <w:rsid w:val="00AE17C4"/>
    <w:rsid w:val="00B003CA"/>
    <w:rsid w:val="00B13447"/>
    <w:rsid w:val="00B14651"/>
    <w:rsid w:val="00B238B6"/>
    <w:rsid w:val="00B30ED2"/>
    <w:rsid w:val="00B32984"/>
    <w:rsid w:val="00B32A2B"/>
    <w:rsid w:val="00B35B1C"/>
    <w:rsid w:val="00B404C8"/>
    <w:rsid w:val="00B4600C"/>
    <w:rsid w:val="00B46E70"/>
    <w:rsid w:val="00B55759"/>
    <w:rsid w:val="00B55FA6"/>
    <w:rsid w:val="00B6084E"/>
    <w:rsid w:val="00B76248"/>
    <w:rsid w:val="00B847DF"/>
    <w:rsid w:val="00B91C26"/>
    <w:rsid w:val="00BA1C00"/>
    <w:rsid w:val="00BA4879"/>
    <w:rsid w:val="00BB1E6A"/>
    <w:rsid w:val="00BB26E8"/>
    <w:rsid w:val="00BD26B2"/>
    <w:rsid w:val="00BE57F5"/>
    <w:rsid w:val="00BF36D0"/>
    <w:rsid w:val="00C14212"/>
    <w:rsid w:val="00C213C0"/>
    <w:rsid w:val="00C22181"/>
    <w:rsid w:val="00C232B6"/>
    <w:rsid w:val="00C54166"/>
    <w:rsid w:val="00C55AA6"/>
    <w:rsid w:val="00C56270"/>
    <w:rsid w:val="00C56C06"/>
    <w:rsid w:val="00C57067"/>
    <w:rsid w:val="00C64C08"/>
    <w:rsid w:val="00C70192"/>
    <w:rsid w:val="00C7181E"/>
    <w:rsid w:val="00C74318"/>
    <w:rsid w:val="00C75214"/>
    <w:rsid w:val="00C77073"/>
    <w:rsid w:val="00C80773"/>
    <w:rsid w:val="00C943A0"/>
    <w:rsid w:val="00CA036B"/>
    <w:rsid w:val="00CA05C7"/>
    <w:rsid w:val="00CA2894"/>
    <w:rsid w:val="00CB43B1"/>
    <w:rsid w:val="00CC051B"/>
    <w:rsid w:val="00CC29AE"/>
    <w:rsid w:val="00CD0471"/>
    <w:rsid w:val="00CD5CAE"/>
    <w:rsid w:val="00CD6D2B"/>
    <w:rsid w:val="00CD7717"/>
    <w:rsid w:val="00CE5B02"/>
    <w:rsid w:val="00CE629C"/>
    <w:rsid w:val="00CE6E49"/>
    <w:rsid w:val="00CF09E3"/>
    <w:rsid w:val="00CF500F"/>
    <w:rsid w:val="00CF5531"/>
    <w:rsid w:val="00D071E6"/>
    <w:rsid w:val="00D10C23"/>
    <w:rsid w:val="00D11B3C"/>
    <w:rsid w:val="00D150FF"/>
    <w:rsid w:val="00D33CAD"/>
    <w:rsid w:val="00D46830"/>
    <w:rsid w:val="00D52845"/>
    <w:rsid w:val="00D5667F"/>
    <w:rsid w:val="00D7006A"/>
    <w:rsid w:val="00D7491C"/>
    <w:rsid w:val="00D80C1A"/>
    <w:rsid w:val="00D92D47"/>
    <w:rsid w:val="00D96CBF"/>
    <w:rsid w:val="00D97539"/>
    <w:rsid w:val="00DA4593"/>
    <w:rsid w:val="00DA6B01"/>
    <w:rsid w:val="00DB103D"/>
    <w:rsid w:val="00DB4668"/>
    <w:rsid w:val="00DB771D"/>
    <w:rsid w:val="00DE26FD"/>
    <w:rsid w:val="00DE438C"/>
    <w:rsid w:val="00DF04C0"/>
    <w:rsid w:val="00E1284D"/>
    <w:rsid w:val="00E152A3"/>
    <w:rsid w:val="00E227FA"/>
    <w:rsid w:val="00E26CF4"/>
    <w:rsid w:val="00E3294A"/>
    <w:rsid w:val="00E32CD8"/>
    <w:rsid w:val="00E3373D"/>
    <w:rsid w:val="00E43B19"/>
    <w:rsid w:val="00E45739"/>
    <w:rsid w:val="00E45A7F"/>
    <w:rsid w:val="00E47BA4"/>
    <w:rsid w:val="00E516D9"/>
    <w:rsid w:val="00E53FC8"/>
    <w:rsid w:val="00E61394"/>
    <w:rsid w:val="00E62E30"/>
    <w:rsid w:val="00E651B3"/>
    <w:rsid w:val="00E66A1E"/>
    <w:rsid w:val="00E724F1"/>
    <w:rsid w:val="00E767FF"/>
    <w:rsid w:val="00E833B2"/>
    <w:rsid w:val="00E925FC"/>
    <w:rsid w:val="00E932E7"/>
    <w:rsid w:val="00EA1635"/>
    <w:rsid w:val="00EA6ADF"/>
    <w:rsid w:val="00EB17AE"/>
    <w:rsid w:val="00EB4DC0"/>
    <w:rsid w:val="00EB6467"/>
    <w:rsid w:val="00EC4F29"/>
    <w:rsid w:val="00EC712A"/>
    <w:rsid w:val="00ED3F93"/>
    <w:rsid w:val="00ED72DF"/>
    <w:rsid w:val="00EE104B"/>
    <w:rsid w:val="00EF0A74"/>
    <w:rsid w:val="00EF267E"/>
    <w:rsid w:val="00EF4699"/>
    <w:rsid w:val="00F04973"/>
    <w:rsid w:val="00F10D6A"/>
    <w:rsid w:val="00F13DBA"/>
    <w:rsid w:val="00F16724"/>
    <w:rsid w:val="00F2412E"/>
    <w:rsid w:val="00F25B51"/>
    <w:rsid w:val="00F305CF"/>
    <w:rsid w:val="00F3104F"/>
    <w:rsid w:val="00F32CC4"/>
    <w:rsid w:val="00F3386A"/>
    <w:rsid w:val="00F36D07"/>
    <w:rsid w:val="00F41021"/>
    <w:rsid w:val="00F4445A"/>
    <w:rsid w:val="00F54041"/>
    <w:rsid w:val="00F567BE"/>
    <w:rsid w:val="00F661A4"/>
    <w:rsid w:val="00F667D1"/>
    <w:rsid w:val="00F672E6"/>
    <w:rsid w:val="00F74359"/>
    <w:rsid w:val="00F760D7"/>
    <w:rsid w:val="00F81617"/>
    <w:rsid w:val="00F85741"/>
    <w:rsid w:val="00F917E9"/>
    <w:rsid w:val="00F9225D"/>
    <w:rsid w:val="00FA10CD"/>
    <w:rsid w:val="00FA1C5C"/>
    <w:rsid w:val="00FA2C59"/>
    <w:rsid w:val="00FA403A"/>
    <w:rsid w:val="00FA42D1"/>
    <w:rsid w:val="00FB14BF"/>
    <w:rsid w:val="00FB23A8"/>
    <w:rsid w:val="00FB2ED9"/>
    <w:rsid w:val="00FB78C1"/>
    <w:rsid w:val="00FC3253"/>
    <w:rsid w:val="00FC7D0B"/>
    <w:rsid w:val="00FD24A1"/>
    <w:rsid w:val="00FD2606"/>
    <w:rsid w:val="00FD3F7E"/>
    <w:rsid w:val="00FD799C"/>
    <w:rsid w:val="00FE37AD"/>
    <w:rsid w:val="00FE4CDC"/>
    <w:rsid w:val="00FF0D88"/>
    <w:rsid w:val="00FF15D9"/>
    <w:rsid w:val="10A778F1"/>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WORK_CENTERS/resourc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1444</Words>
  <Characters>8237</Characters>
  <Application>Microsoft Office Word</Application>
  <DocSecurity>0</DocSecurity>
  <Lines>68</Lines>
  <Paragraphs>19</Paragraphs>
  <ScaleCrop>false</ScaleCrop>
  <Company>ITC Infotech India Limited</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58</cp:revision>
  <dcterms:created xsi:type="dcterms:W3CDTF">2021-12-05T10:02:00Z</dcterms:created>
  <dcterms:modified xsi:type="dcterms:W3CDTF">2022-03-02T13:19:00Z</dcterms:modified>
</cp:coreProperties>
</file>